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6C72B" w14:textId="77777777" w:rsidR="0030292B" w:rsidRDefault="006F6F19">
      <w:pPr>
        <w:rPr>
          <w:rFonts w:ascii="Gill Sans" w:eastAsia="Gill Sans" w:hAnsi="Gill Sans" w:cs="Gill Sans"/>
          <w:sz w:val="28"/>
          <w:szCs w:val="28"/>
        </w:rPr>
      </w:pPr>
      <w:r>
        <w:rPr>
          <w:noProof/>
          <w:lang w:val="es-CL" w:eastAsia="es-CL"/>
        </w:rPr>
        <mc:AlternateContent>
          <mc:Choice Requires="wps">
            <w:drawing>
              <wp:anchor distT="0" distB="0" distL="114300" distR="114300" simplePos="0" relativeHeight="251658240" behindDoc="0" locked="0" layoutInCell="1" hidden="0" allowOverlap="1" wp14:anchorId="72157F60" wp14:editId="3DC47F8F">
                <wp:simplePos x="0" y="0"/>
                <wp:positionH relativeFrom="column">
                  <wp:posOffset>-1549399</wp:posOffset>
                </wp:positionH>
                <wp:positionV relativeFrom="paragraph">
                  <wp:posOffset>-1130299</wp:posOffset>
                </wp:positionV>
                <wp:extent cx="9144762" cy="2322110"/>
                <wp:effectExtent l="0" t="0" r="0" b="0"/>
                <wp:wrapNone/>
                <wp:docPr id="41" name="Rectangle 41"/>
                <wp:cNvGraphicFramePr/>
                <a:graphic xmlns:a="http://schemas.openxmlformats.org/drawingml/2006/main">
                  <a:graphicData uri="http://schemas.microsoft.com/office/word/2010/wordprocessingShape">
                    <wps:wsp>
                      <wps:cNvSpPr/>
                      <wps:spPr>
                        <a:xfrm>
                          <a:off x="783144" y="2628470"/>
                          <a:ext cx="9125712" cy="2303060"/>
                        </a:xfrm>
                        <a:prstGeom prst="rect">
                          <a:avLst/>
                        </a:prstGeom>
                        <a:solidFill>
                          <a:srgbClr val="1A365A"/>
                        </a:solidFill>
                        <a:ln>
                          <a:noFill/>
                        </a:ln>
                      </wps:spPr>
                      <wps:txbx>
                        <w:txbxContent>
                          <w:p w14:paraId="7D1E7AB3" w14:textId="77777777" w:rsidR="0030292B" w:rsidRDefault="0030292B">
                            <w:pPr>
                              <w:textDirection w:val="btLr"/>
                            </w:pPr>
                          </w:p>
                        </w:txbxContent>
                      </wps:txbx>
                      <wps:bodyPr spcFirstLastPara="1" wrap="square" lIns="91425" tIns="91425" rIns="91425" bIns="91425" anchor="ctr" anchorCtr="0">
                        <a:noAutofit/>
                      </wps:bodyPr>
                    </wps:wsp>
                  </a:graphicData>
                </a:graphic>
              </wp:anchor>
            </w:drawing>
          </mc:Choice>
          <mc:Fallback>
            <w:pict>
              <v:rect w14:anchorId="72157F60" id="Rectangle 41" o:spid="_x0000_s1026" style="position:absolute;margin-left:-122pt;margin-top:-89pt;width:720.05pt;height:182.8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" fillcolor="#1a365a" stroked="f">
                <v:textbox inset="2.53958mm,2.53958mm,2.53958mm,2.53958mm">
                  <w:txbxContent>
                    <w:p w14:paraId="7D1E7AB3" w14:textId="77777777" w:rsidR="0030292B" w:rsidRDefault="0030292B">
                      <w:pPr>
                        <w:textDirection w:val="btLr"/>
                      </w:pPr>
                    </w:p>
                  </w:txbxContent>
                </v:textbox>
              </v:rect>
            </w:pict>
          </mc:Fallback>
        </mc:AlternateContent>
      </w:r>
      <w:r>
        <w:rPr>
          <w:noProof/>
          <w:lang w:val="es-CL" w:eastAsia="es-CL"/>
        </w:rPr>
        <mc:AlternateContent>
          <mc:Choice Requires="wps">
            <w:drawing>
              <wp:anchor distT="0" distB="0" distL="114300" distR="114300" simplePos="0" relativeHeight="251659264" behindDoc="0" locked="0" layoutInCell="1" hidden="0" allowOverlap="1" wp14:anchorId="365E6A31" wp14:editId="5F1C9A16">
                <wp:simplePos x="0" y="0"/>
                <wp:positionH relativeFrom="column">
                  <wp:posOffset>2311400</wp:posOffset>
                </wp:positionH>
                <wp:positionV relativeFrom="paragraph">
                  <wp:posOffset>1181100</wp:posOffset>
                </wp:positionV>
                <wp:extent cx="3785870" cy="326390"/>
                <wp:effectExtent l="0" t="0" r="0" b="0"/>
                <wp:wrapNone/>
                <wp:docPr id="40" name="Rectangle 40"/>
                <wp:cNvGraphicFramePr/>
                <a:graphic xmlns:a="http://schemas.openxmlformats.org/drawingml/2006/main">
                  <a:graphicData uri="http://schemas.microsoft.com/office/word/2010/wordprocessingShape">
                    <wps:wsp>
                      <wps:cNvSpPr/>
                      <wps:spPr>
                        <a:xfrm>
                          <a:off x="3462590" y="3626330"/>
                          <a:ext cx="3766820" cy="307340"/>
                        </a:xfrm>
                        <a:prstGeom prst="rect">
                          <a:avLst/>
                        </a:prstGeom>
                        <a:noFill/>
                        <a:ln>
                          <a:noFill/>
                        </a:ln>
                      </wps:spPr>
                      <wps:txbx>
                        <w:txbxContent>
                          <w:p w14:paraId="252CB6C4" w14:textId="77777777" w:rsidR="0030292B" w:rsidRDefault="006F6F19">
                            <w:pPr>
                              <w:jc w:val="right"/>
                              <w:textDirection w:val="btLr"/>
                            </w:pPr>
                            <w:r>
                              <w:rPr>
                                <w:rFonts w:ascii="Avenir" w:eastAsia="Avenir" w:hAnsi="Avenir" w:cs="Avenir"/>
                                <w:i/>
                                <w:color w:val="FFFFFF"/>
                                <w:sz w:val="28"/>
                              </w:rPr>
                              <w:t>March 2019</w:t>
                            </w:r>
                          </w:p>
                        </w:txbxContent>
                      </wps:txbx>
                      <wps:bodyPr spcFirstLastPara="1" wrap="square" lIns="91425" tIns="45700" rIns="91425" bIns="45700" anchor="t" anchorCtr="0">
                        <a:noAutofit/>
                      </wps:bodyPr>
                    </wps:wsp>
                  </a:graphicData>
                </a:graphic>
              </wp:anchor>
            </w:drawing>
          </mc:Choice>
          <mc:Fallback>
            <w:pict>
              <v:rect w14:anchorId="365E6A31" id="Rectangle 40" o:spid="_x0000_s1027" style="position:absolute;margin-left:182pt;margin-top:93pt;width:298.1pt;height:25.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" filled="f" stroked="f">
                <v:textbox inset="2.53958mm,1.2694mm,2.53958mm,1.2694mm">
                  <w:txbxContent>
                    <w:p w14:paraId="252CB6C4" w14:textId="77777777" w:rsidR="0030292B" w:rsidRDefault="006F6F19">
                      <w:pPr>
                        <w:jc w:val="right"/>
                        <w:textDirection w:val="btLr"/>
                      </w:pPr>
                      <w:r>
                        <w:rPr>
                          <w:rFonts w:ascii="Avenir" w:eastAsia="Avenir" w:hAnsi="Avenir" w:cs="Avenir"/>
                          <w:i/>
                          <w:color w:val="FFFFFF"/>
                          <w:sz w:val="28"/>
                        </w:rPr>
                        <w:t>March 2019</w:t>
                      </w:r>
                    </w:p>
                  </w:txbxContent>
                </v:textbox>
              </v:rect>
            </w:pict>
          </mc:Fallback>
        </mc:AlternateContent>
      </w:r>
      <w:r>
        <w:rPr>
          <w:noProof/>
          <w:lang w:val="es-CL" w:eastAsia="es-CL"/>
        </w:rPr>
        <mc:AlternateContent>
          <mc:Choice Requires="wps">
            <w:drawing>
              <wp:anchor distT="0" distB="0" distL="114300" distR="114300" simplePos="0" relativeHeight="251660288" behindDoc="0" locked="0" layoutInCell="1" hidden="0" allowOverlap="1" wp14:anchorId="67503859" wp14:editId="0B8E9FED">
                <wp:simplePos x="0" y="0"/>
                <wp:positionH relativeFrom="column">
                  <wp:posOffset>-1549399</wp:posOffset>
                </wp:positionH>
                <wp:positionV relativeFrom="paragraph">
                  <wp:posOffset>1155700</wp:posOffset>
                </wp:positionV>
                <wp:extent cx="9163050" cy="337820"/>
                <wp:effectExtent l="0" t="0" r="0" b="0"/>
                <wp:wrapNone/>
                <wp:docPr id="43" name="Rectangle 43"/>
                <wp:cNvGraphicFramePr/>
                <a:graphic xmlns:a="http://schemas.openxmlformats.org/drawingml/2006/main">
                  <a:graphicData uri="http://schemas.microsoft.com/office/word/2010/wordprocessingShape">
                    <wps:wsp>
                      <wps:cNvSpPr/>
                      <wps:spPr>
                        <a:xfrm>
                          <a:off x="774000" y="3620615"/>
                          <a:ext cx="9144000" cy="318770"/>
                        </a:xfrm>
                        <a:prstGeom prst="rect">
                          <a:avLst/>
                        </a:prstGeom>
                        <a:solidFill>
                          <a:srgbClr val="0C8AA9"/>
                        </a:solidFill>
                        <a:ln>
                          <a:noFill/>
                        </a:ln>
                      </wps:spPr>
                      <wps:txbx>
                        <w:txbxContent>
                          <w:p w14:paraId="372C5702" w14:textId="77777777" w:rsidR="0030292B" w:rsidRDefault="0030292B">
                            <w:pPr>
                              <w:textDirection w:val="btLr"/>
                            </w:pPr>
                          </w:p>
                        </w:txbxContent>
                      </wps:txbx>
                      <wps:bodyPr spcFirstLastPara="1" wrap="square" lIns="91425" tIns="91425" rIns="91425" bIns="91425" anchor="ctr" anchorCtr="0">
                        <a:noAutofit/>
                      </wps:bodyPr>
                    </wps:wsp>
                  </a:graphicData>
                </a:graphic>
              </wp:anchor>
            </w:drawing>
          </mc:Choice>
          <mc:Fallback>
            <w:pict>
              <v:rect w14:anchorId="67503859" id="Rectangle 43" o:spid="_x0000_s1028" style="position:absolute;margin-left:-122pt;margin-top:91pt;width:721.5pt;height:26.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" fillcolor="#0c8aa9" stroked="f">
                <v:textbox inset="2.53958mm,2.53958mm,2.53958mm,2.53958mm">
                  <w:txbxContent>
                    <w:p w14:paraId="372C5702" w14:textId="77777777" w:rsidR="0030292B" w:rsidRDefault="0030292B">
                      <w:pPr>
                        <w:textDirection w:val="btLr"/>
                      </w:pPr>
                    </w:p>
                  </w:txbxContent>
                </v:textbox>
              </v:rect>
            </w:pict>
          </mc:Fallback>
        </mc:AlternateContent>
      </w:r>
      <w:r>
        <w:rPr>
          <w:noProof/>
          <w:lang w:val="es-CL" w:eastAsia="es-CL"/>
        </w:rPr>
        <mc:AlternateContent>
          <mc:Choice Requires="wps">
            <w:drawing>
              <wp:anchor distT="0" distB="0" distL="114300" distR="114300" simplePos="0" relativeHeight="251661312" behindDoc="0" locked="0" layoutInCell="1" hidden="0" allowOverlap="1" wp14:anchorId="799A08A8" wp14:editId="254B12C3">
                <wp:simplePos x="0" y="0"/>
                <wp:positionH relativeFrom="column">
                  <wp:posOffset>1104900</wp:posOffset>
                </wp:positionH>
                <wp:positionV relativeFrom="paragraph">
                  <wp:posOffset>1143000</wp:posOffset>
                </wp:positionV>
                <wp:extent cx="3785870" cy="370989"/>
                <wp:effectExtent l="0" t="0" r="0" b="0"/>
                <wp:wrapNone/>
                <wp:docPr id="42" name="Rectangle 42"/>
                <wp:cNvGraphicFramePr/>
                <a:graphic xmlns:a="http://schemas.openxmlformats.org/drawingml/2006/main">
                  <a:graphicData uri="http://schemas.microsoft.com/office/word/2010/wordprocessingShape">
                    <wps:wsp>
                      <wps:cNvSpPr/>
                      <wps:spPr>
                        <a:xfrm>
                          <a:off x="3462590" y="3610773"/>
                          <a:ext cx="3766820" cy="338455"/>
                        </a:xfrm>
                        <a:prstGeom prst="rect">
                          <a:avLst/>
                        </a:prstGeom>
                        <a:noFill/>
                        <a:ln>
                          <a:noFill/>
                        </a:ln>
                      </wps:spPr>
                      <wps:txbx>
                        <w:txbxContent>
                          <w:p w14:paraId="5A987DD6" w14:textId="4535345F" w:rsidR="0030292B" w:rsidRDefault="00221E44">
                            <w:pPr>
                              <w:jc w:val="center"/>
                              <w:textDirection w:val="btLr"/>
                            </w:pPr>
                            <w:r>
                              <w:rPr>
                                <w:rFonts w:ascii="Avenir" w:eastAsia="Avenir" w:hAnsi="Avenir" w:cs="Avenir"/>
                                <w:color w:val="FFFFFF"/>
                                <w:sz w:val="32"/>
                              </w:rPr>
                              <w:t>March</w:t>
                            </w:r>
                            <w:r w:rsidR="00BF7C9E">
                              <w:rPr>
                                <w:rFonts w:ascii="Avenir" w:eastAsia="Avenir" w:hAnsi="Avenir" w:cs="Avenir"/>
                                <w:color w:val="FFFFFF"/>
                                <w:sz w:val="32"/>
                              </w:rPr>
                              <w:t xml:space="preserve"> </w:t>
                            </w:r>
                            <w:r>
                              <w:rPr>
                                <w:rFonts w:ascii="Avenir" w:eastAsia="Avenir" w:hAnsi="Avenir" w:cs="Avenir"/>
                                <w:color w:val="FFFFFF"/>
                                <w:sz w:val="32"/>
                              </w:rPr>
                              <w:t>2026</w:t>
                            </w:r>
                          </w:p>
                        </w:txbxContent>
                      </wps:txbx>
                      <wps:bodyPr spcFirstLastPara="1" wrap="square" lIns="91425" tIns="45700" rIns="91425" bIns="45700" anchor="t" anchorCtr="0">
                        <a:noAutofit/>
                      </wps:bodyPr>
                    </wps:wsp>
                  </a:graphicData>
                </a:graphic>
              </wp:anchor>
            </w:drawing>
          </mc:Choice>
          <mc:Fallback>
            <w:pict>
              <v:rect w14:anchorId="799A08A8" id="Rectangle 42" o:spid="_x0000_s1029" style="position:absolute;margin-left:87pt;margin-top:90pt;width:298.1pt;height:29.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" filled="f" stroked="f">
                <v:textbox inset="2.53958mm,1.2694mm,2.53958mm,1.2694mm">
                  <w:txbxContent>
                    <w:p w14:paraId="5A987DD6" w14:textId="4535345F" w:rsidR="0030292B" w:rsidRDefault="00221E44">
                      <w:pPr>
                        <w:jc w:val="center"/>
                        <w:textDirection w:val="btLr"/>
                      </w:pPr>
                      <w:r>
                        <w:rPr>
                          <w:rFonts w:ascii="Avenir" w:eastAsia="Avenir" w:hAnsi="Avenir" w:cs="Avenir"/>
                          <w:color w:val="FFFFFF"/>
                          <w:sz w:val="32"/>
                        </w:rPr>
                        <w:t>March</w:t>
                      </w:r>
                      <w:r w:rsidR="00BF7C9E">
                        <w:rPr>
                          <w:rFonts w:ascii="Avenir" w:eastAsia="Avenir" w:hAnsi="Avenir" w:cs="Avenir"/>
                          <w:color w:val="FFFFFF"/>
                          <w:sz w:val="32"/>
                        </w:rPr>
                        <w:t xml:space="preserve"> </w:t>
                      </w:r>
                      <w:r>
                        <w:rPr>
                          <w:rFonts w:ascii="Avenir" w:eastAsia="Avenir" w:hAnsi="Avenir" w:cs="Avenir"/>
                          <w:color w:val="FFFFFF"/>
                          <w:sz w:val="32"/>
                        </w:rPr>
                        <w:t>2026</w:t>
                      </w:r>
                    </w:p>
                  </w:txbxContent>
                </v:textbox>
              </v:rect>
            </w:pict>
          </mc:Fallback>
        </mc:AlternateContent>
      </w:r>
      <w:r>
        <w:rPr>
          <w:noProof/>
          <w:lang w:val="es-CL" w:eastAsia="es-CL"/>
        </w:rPr>
        <w:drawing>
          <wp:anchor distT="0" distB="0" distL="114300" distR="114300" simplePos="0" relativeHeight="251662336" behindDoc="0" locked="0" layoutInCell="1" hidden="0" allowOverlap="1" wp14:anchorId="4C1B94E3" wp14:editId="592B9E55">
            <wp:simplePos x="0" y="0"/>
            <wp:positionH relativeFrom="column">
              <wp:posOffset>642620</wp:posOffset>
            </wp:positionH>
            <wp:positionV relativeFrom="paragraph">
              <wp:posOffset>-321943</wp:posOffset>
            </wp:positionV>
            <wp:extent cx="4746625" cy="1306195"/>
            <wp:effectExtent l="0" t="0" r="0" b="0"/>
            <wp:wrapNone/>
            <wp:docPr id="4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746625" cy="1306195"/>
                    </a:xfrm>
                    <a:prstGeom prst="rect">
                      <a:avLst/>
                    </a:prstGeom>
                    <a:ln/>
                  </pic:spPr>
                </pic:pic>
              </a:graphicData>
            </a:graphic>
          </wp:anchor>
        </w:drawing>
      </w:r>
    </w:p>
    <w:p w14:paraId="424385E7" w14:textId="77777777" w:rsidR="0030292B" w:rsidRDefault="0030292B">
      <w:pPr>
        <w:rPr>
          <w:rFonts w:ascii="Gill Sans" w:eastAsia="Gill Sans" w:hAnsi="Gill Sans" w:cs="Gill Sans"/>
          <w:sz w:val="28"/>
          <w:szCs w:val="28"/>
        </w:rPr>
      </w:pPr>
    </w:p>
    <w:p w14:paraId="3374BB1F" w14:textId="77777777" w:rsidR="0030292B" w:rsidRDefault="006F6F19">
      <w:pPr>
        <w:rPr>
          <w:rFonts w:ascii="Gill Sans" w:eastAsia="Gill Sans" w:hAnsi="Gill Sans" w:cs="Gill Sans"/>
          <w:sz w:val="28"/>
          <w:szCs w:val="28"/>
        </w:rPr>
      </w:pPr>
      <w:r>
        <w:rPr>
          <w:rFonts w:ascii="Gill Sans" w:eastAsia="Gill Sans" w:hAnsi="Gill Sans" w:cs="Gill Sans"/>
          <w:sz w:val="28"/>
          <w:szCs w:val="28"/>
        </w:rPr>
        <w:t>...From The Executive Director</w:t>
      </w:r>
    </w:p>
    <w:p w14:paraId="203B63B0" w14:textId="77777777" w:rsidR="0030292B" w:rsidRDefault="0030292B">
      <w:pPr>
        <w:rPr>
          <w:rFonts w:ascii="Gill Sans" w:eastAsia="Gill Sans" w:hAnsi="Gill Sans" w:cs="Gill Sans"/>
          <w:sz w:val="24"/>
          <w:szCs w:val="24"/>
        </w:rPr>
      </w:pPr>
    </w:p>
    <w:p w14:paraId="216C1F18" w14:textId="77777777" w:rsidR="0030292B" w:rsidRDefault="006F6F19">
      <w:pPr>
        <w:rPr>
          <w:rFonts w:ascii="Gill Sans" w:eastAsia="Gill Sans" w:hAnsi="Gill Sans" w:cs="Gill Sans"/>
          <w:sz w:val="24"/>
          <w:szCs w:val="24"/>
        </w:rPr>
      </w:pPr>
      <w:r>
        <w:rPr>
          <w:rFonts w:ascii="Gill Sans" w:eastAsia="Gill Sans" w:hAnsi="Gill Sans" w:cs="Gill Sans"/>
          <w:sz w:val="24"/>
          <w:szCs w:val="24"/>
        </w:rPr>
        <w:t xml:space="preserve">Welcome to the March 2019 edition of </w:t>
      </w:r>
      <w:r>
        <w:rPr>
          <w:rFonts w:ascii="Gill Sans" w:eastAsia="Gill Sans" w:hAnsi="Gill Sans" w:cs="Gill Sans"/>
          <w:i/>
          <w:sz w:val="24"/>
          <w:szCs w:val="24"/>
        </w:rPr>
        <w:t>The ISAAC Communicator</w:t>
      </w:r>
      <w:r>
        <w:rPr>
          <w:rFonts w:ascii="Gill Sans" w:eastAsia="Gill Sans" w:hAnsi="Gill Sans" w:cs="Gill Sans"/>
          <w:sz w:val="24"/>
          <w:szCs w:val="24"/>
        </w:rPr>
        <w:t xml:space="preserve"> (formerly </w:t>
      </w:r>
      <w:r>
        <w:rPr>
          <w:rFonts w:ascii="Gill Sans" w:eastAsia="Gill Sans" w:hAnsi="Gill Sans" w:cs="Gill Sans"/>
          <w:i/>
          <w:sz w:val="24"/>
          <w:szCs w:val="24"/>
        </w:rPr>
        <w:t>ISAAC E-News</w:t>
      </w:r>
      <w:r>
        <w:rPr>
          <w:rFonts w:ascii="Gill Sans" w:eastAsia="Gill Sans" w:hAnsi="Gill Sans" w:cs="Gill Sans"/>
          <w:sz w:val="24"/>
          <w:szCs w:val="24"/>
        </w:rPr>
        <w:t xml:space="preserve">). The ISAAC International office continues its work on behalf of the membership around the </w:t>
      </w:r>
    </w:p>
    <w:p w14:paraId="4BF1B27C" w14:textId="77777777" w:rsidR="0030292B" w:rsidRDefault="0030292B">
      <w:pPr>
        <w:rPr>
          <w:rFonts w:ascii="Gill Sans" w:eastAsia="Gill Sans" w:hAnsi="Gill Sans" w:cs="Gill Sans"/>
          <w:b/>
          <w:sz w:val="28"/>
          <w:szCs w:val="28"/>
        </w:rPr>
      </w:pPr>
    </w:p>
    <w:p w14:paraId="125925ED" w14:textId="77777777" w:rsidR="0030292B" w:rsidRDefault="0030292B">
      <w:pPr>
        <w:rPr>
          <w:rFonts w:ascii="Gill Sans" w:eastAsia="Gill Sans" w:hAnsi="Gill Sans" w:cs="Gill Sans"/>
          <w:b/>
          <w:sz w:val="28"/>
          <w:szCs w:val="28"/>
        </w:rPr>
      </w:pPr>
    </w:p>
    <w:p w14:paraId="612F201B" w14:textId="77777777" w:rsidR="00B3373B" w:rsidRDefault="00B3373B">
      <w:pPr>
        <w:rPr>
          <w:rFonts w:ascii="Gill Sans" w:eastAsia="Gill Sans" w:hAnsi="Gill Sans" w:cs="Gill Sans"/>
          <w:b/>
          <w:sz w:val="28"/>
          <w:szCs w:val="28"/>
        </w:rPr>
      </w:pPr>
    </w:p>
    <w:p w14:paraId="7A4EA41F" w14:textId="77777777" w:rsidR="00DD18F2" w:rsidRDefault="00DD18F2">
      <w:pPr>
        <w:rPr>
          <w:rFonts w:ascii="Gill Sans" w:eastAsia="Gill Sans" w:hAnsi="Gill Sans" w:cs="Gill Sans"/>
          <w:b/>
          <w:sz w:val="28"/>
          <w:szCs w:val="28"/>
        </w:rPr>
      </w:pPr>
    </w:p>
    <w:p w14:paraId="65C3C6F3" w14:textId="00A96B3A" w:rsidR="00F012F0" w:rsidRPr="00957A88" w:rsidRDefault="00EF0DD2" w:rsidP="00F012F0">
      <w:pPr>
        <w:spacing w:line="276" w:lineRule="auto"/>
        <w:rPr>
          <w:rFonts w:asciiTheme="minorHAnsi" w:hAnsiTheme="minorHAnsi" w:cstheme="minorHAnsi"/>
          <w:b/>
          <w:bCs/>
          <w:sz w:val="28"/>
          <w:szCs w:val="28"/>
          <w:lang w:val="es-CL"/>
        </w:rPr>
      </w:pPr>
      <w:r w:rsidRPr="00BF7C9E">
        <w:rPr>
          <w:rFonts w:ascii="Gill Sans" w:eastAsia="Gill Sans" w:hAnsi="Gill Sans" w:cs="Gill Sans"/>
          <w:b/>
          <w:sz w:val="32"/>
          <w:szCs w:val="32"/>
        </w:rPr>
        <w:t xml:space="preserve">… </w:t>
      </w:r>
      <w:r w:rsidR="00F012F0">
        <w:rPr>
          <w:rFonts w:ascii="Gill Sans" w:eastAsia="Gill Sans" w:hAnsi="Gill Sans" w:cs="Gill Sans"/>
          <w:b/>
          <w:sz w:val="32"/>
          <w:szCs w:val="32"/>
        </w:rPr>
        <w:t xml:space="preserve">Del </w:t>
      </w:r>
      <w:proofErr w:type="spellStart"/>
      <w:r w:rsidR="00F012F0">
        <w:rPr>
          <w:rFonts w:ascii="Gill Sans" w:eastAsia="Gill Sans" w:hAnsi="Gill Sans" w:cs="Gill Sans"/>
          <w:b/>
          <w:sz w:val="32"/>
          <w:szCs w:val="32"/>
        </w:rPr>
        <w:t>Director</w:t>
      </w:r>
      <w:proofErr w:type="spellEnd"/>
      <w:r w:rsidR="00F012F0">
        <w:rPr>
          <w:rFonts w:ascii="Gill Sans" w:eastAsia="Gill Sans" w:hAnsi="Gill Sans" w:cs="Gill Sans"/>
          <w:b/>
          <w:sz w:val="32"/>
          <w:szCs w:val="32"/>
        </w:rPr>
        <w:t xml:space="preserve"> </w:t>
      </w:r>
      <w:proofErr w:type="spellStart"/>
      <w:r w:rsidR="00F012F0">
        <w:rPr>
          <w:rFonts w:ascii="Gill Sans" w:eastAsia="Gill Sans" w:hAnsi="Gill Sans" w:cs="Gill Sans"/>
          <w:b/>
          <w:sz w:val="32"/>
          <w:szCs w:val="32"/>
        </w:rPr>
        <w:t>Ejecutivo</w:t>
      </w:r>
      <w:proofErr w:type="spellEnd"/>
      <w:r w:rsidR="00F012F0">
        <w:rPr>
          <w:rFonts w:ascii="Gill Sans" w:eastAsia="Gill Sans" w:hAnsi="Gill Sans" w:cs="Gill Sans"/>
          <w:b/>
          <w:sz w:val="32"/>
          <w:szCs w:val="32"/>
        </w:rPr>
        <w:t xml:space="preserve"> </w:t>
      </w:r>
    </w:p>
    <w:p w14:paraId="0413439D" w14:textId="7E8343D8" w:rsidR="0030292B" w:rsidRDefault="00EF0DD2" w:rsidP="00F012F0">
      <w:pPr>
        <w:rPr>
          <w:rFonts w:asciiTheme="minorHAnsi" w:hAnsiTheme="minorHAnsi" w:cstheme="minorHAnsi"/>
          <w:sz w:val="28"/>
          <w:szCs w:val="28"/>
        </w:rPr>
      </w:pPr>
      <w:r w:rsidRPr="00BF7C9E">
        <w:rPr>
          <w:rFonts w:ascii="Gill Sans" w:eastAsia="Gill Sans" w:hAnsi="Gill Sans" w:cs="Gill Sans"/>
          <w:b/>
          <w:sz w:val="32"/>
          <w:szCs w:val="32"/>
        </w:rPr>
        <w:t xml:space="preserve"> </w:t>
      </w:r>
    </w:p>
    <w:p w14:paraId="00F3C4C6" w14:textId="77777777" w:rsidR="00957A88" w:rsidRDefault="00957A88" w:rsidP="00957A88">
      <w:pPr>
        <w:spacing w:line="276" w:lineRule="auto"/>
        <w:jc w:val="both"/>
        <w:rPr>
          <w:rFonts w:asciiTheme="minorHAnsi" w:hAnsiTheme="minorHAnsi" w:cstheme="minorHAnsi"/>
          <w:sz w:val="28"/>
          <w:szCs w:val="28"/>
          <w:lang w:val="es-CL"/>
        </w:rPr>
      </w:pPr>
      <w:r w:rsidRPr="00957A88">
        <w:rPr>
          <w:rFonts w:asciiTheme="minorHAnsi" w:hAnsiTheme="minorHAnsi" w:cstheme="minorHAnsi"/>
          <w:sz w:val="28"/>
          <w:szCs w:val="28"/>
          <w:lang w:val="es-CL"/>
        </w:rPr>
        <w:t xml:space="preserve">Bienvenidos a la edición de marzo de 2026 de </w:t>
      </w:r>
      <w:proofErr w:type="spellStart"/>
      <w:r w:rsidRPr="00957A88">
        <w:rPr>
          <w:rFonts w:asciiTheme="minorHAnsi" w:hAnsiTheme="minorHAnsi" w:cstheme="minorHAnsi"/>
          <w:i/>
          <w:iCs/>
          <w:sz w:val="28"/>
          <w:szCs w:val="28"/>
          <w:lang w:val="es-CL"/>
        </w:rPr>
        <w:t>The</w:t>
      </w:r>
      <w:proofErr w:type="spellEnd"/>
      <w:r w:rsidRPr="00957A88">
        <w:rPr>
          <w:rFonts w:asciiTheme="minorHAnsi" w:hAnsiTheme="minorHAnsi" w:cstheme="minorHAnsi"/>
          <w:i/>
          <w:iCs/>
          <w:sz w:val="28"/>
          <w:szCs w:val="28"/>
          <w:lang w:val="es-CL"/>
        </w:rPr>
        <w:t xml:space="preserve"> ISAAC Communicator</w:t>
      </w:r>
      <w:r w:rsidRPr="00957A88">
        <w:rPr>
          <w:rFonts w:asciiTheme="minorHAnsi" w:hAnsiTheme="minorHAnsi" w:cstheme="minorHAnsi"/>
          <w:sz w:val="28"/>
          <w:szCs w:val="28"/>
          <w:lang w:val="es-CL"/>
        </w:rPr>
        <w:t>.</w:t>
      </w:r>
    </w:p>
    <w:p w14:paraId="6466AAF4" w14:textId="77777777" w:rsidR="00F012F0" w:rsidRPr="00957A88" w:rsidRDefault="00F012F0" w:rsidP="00957A88">
      <w:pPr>
        <w:spacing w:line="276" w:lineRule="auto"/>
        <w:jc w:val="both"/>
        <w:rPr>
          <w:rFonts w:asciiTheme="minorHAnsi" w:hAnsiTheme="minorHAnsi" w:cstheme="minorHAnsi"/>
          <w:sz w:val="28"/>
          <w:szCs w:val="28"/>
          <w:lang w:val="es-CL"/>
        </w:rPr>
      </w:pPr>
    </w:p>
    <w:p w14:paraId="22D09E7F" w14:textId="77777777" w:rsidR="00957A88" w:rsidRDefault="00957A88" w:rsidP="00957A88">
      <w:pPr>
        <w:spacing w:line="276" w:lineRule="auto"/>
        <w:jc w:val="both"/>
        <w:rPr>
          <w:rFonts w:asciiTheme="minorHAnsi" w:hAnsiTheme="minorHAnsi" w:cstheme="minorHAnsi"/>
          <w:sz w:val="28"/>
          <w:szCs w:val="28"/>
          <w:lang w:val="es-CL"/>
        </w:rPr>
      </w:pPr>
      <w:r w:rsidRPr="00957A88">
        <w:rPr>
          <w:rFonts w:asciiTheme="minorHAnsi" w:hAnsiTheme="minorHAnsi" w:cstheme="minorHAnsi"/>
          <w:sz w:val="28"/>
          <w:szCs w:val="28"/>
          <w:lang w:val="es-CL"/>
        </w:rPr>
        <w:t>Una vez más, la primavera está llegando en el hemisferio norte, lo que siempre representa un momento de esperanza, renovación y temperaturas más cálidas (¡y alivio por las grandes cantidades de nieve que cayeron en Toronto durante los últimos meses!). El año 2026 se perfila como un año emocionante y gratificante para ISAAC International, y la “primavera” siempre es un gran momento para comunicar anuncios importantes.</w:t>
      </w:r>
    </w:p>
    <w:p w14:paraId="4C89A734" w14:textId="77777777" w:rsidR="00F012F0" w:rsidRPr="00957A88" w:rsidRDefault="00F012F0" w:rsidP="00957A88">
      <w:pPr>
        <w:spacing w:line="276" w:lineRule="auto"/>
        <w:jc w:val="both"/>
        <w:rPr>
          <w:rFonts w:asciiTheme="minorHAnsi" w:hAnsiTheme="minorHAnsi" w:cstheme="minorHAnsi"/>
          <w:sz w:val="28"/>
          <w:szCs w:val="28"/>
          <w:lang w:val="es-CL"/>
        </w:rPr>
      </w:pPr>
    </w:p>
    <w:p w14:paraId="385D3B51" w14:textId="77777777" w:rsidR="00957A88" w:rsidRDefault="00957A88" w:rsidP="00957A88">
      <w:pPr>
        <w:spacing w:line="276" w:lineRule="auto"/>
        <w:jc w:val="both"/>
        <w:rPr>
          <w:rFonts w:asciiTheme="minorHAnsi" w:hAnsiTheme="minorHAnsi" w:cstheme="minorHAnsi"/>
          <w:sz w:val="28"/>
          <w:szCs w:val="28"/>
          <w:lang w:val="es-CL"/>
        </w:rPr>
      </w:pPr>
      <w:r w:rsidRPr="00957A88">
        <w:rPr>
          <w:rFonts w:asciiTheme="minorHAnsi" w:hAnsiTheme="minorHAnsi" w:cstheme="minorHAnsi"/>
          <w:sz w:val="28"/>
          <w:szCs w:val="28"/>
          <w:lang w:val="es-CL"/>
        </w:rPr>
        <w:t xml:space="preserve">Tal como lo anunció en esta edición de </w:t>
      </w:r>
      <w:proofErr w:type="spellStart"/>
      <w:r w:rsidRPr="00957A88">
        <w:rPr>
          <w:rFonts w:asciiTheme="minorHAnsi" w:hAnsiTheme="minorHAnsi" w:cstheme="minorHAnsi"/>
          <w:i/>
          <w:iCs/>
          <w:sz w:val="28"/>
          <w:szCs w:val="28"/>
          <w:lang w:val="es-CL"/>
        </w:rPr>
        <w:t>The</w:t>
      </w:r>
      <w:proofErr w:type="spellEnd"/>
      <w:r w:rsidRPr="00957A88">
        <w:rPr>
          <w:rFonts w:asciiTheme="minorHAnsi" w:hAnsiTheme="minorHAnsi" w:cstheme="minorHAnsi"/>
          <w:i/>
          <w:iCs/>
          <w:sz w:val="28"/>
          <w:szCs w:val="28"/>
          <w:lang w:val="es-CL"/>
        </w:rPr>
        <w:t xml:space="preserve"> ISAAC Communicator</w:t>
      </w:r>
      <w:r w:rsidRPr="00957A88">
        <w:rPr>
          <w:rFonts w:asciiTheme="minorHAnsi" w:hAnsiTheme="minorHAnsi" w:cstheme="minorHAnsi"/>
          <w:sz w:val="28"/>
          <w:szCs w:val="28"/>
          <w:lang w:val="es-CL"/>
        </w:rPr>
        <w:t xml:space="preserve"> nuestra presidenta, </w:t>
      </w:r>
      <w:proofErr w:type="spellStart"/>
      <w:r w:rsidRPr="00957A88">
        <w:rPr>
          <w:rFonts w:asciiTheme="minorHAnsi" w:hAnsiTheme="minorHAnsi" w:cstheme="minorHAnsi"/>
          <w:sz w:val="28"/>
          <w:szCs w:val="28"/>
          <w:lang w:val="es-CL"/>
        </w:rPr>
        <w:t>Yonit</w:t>
      </w:r>
      <w:proofErr w:type="spellEnd"/>
      <w:r w:rsidRPr="00957A88">
        <w:rPr>
          <w:rFonts w:asciiTheme="minorHAnsi" w:hAnsiTheme="minorHAnsi" w:cstheme="minorHAnsi"/>
          <w:sz w:val="28"/>
          <w:szCs w:val="28"/>
          <w:lang w:val="es-CL"/>
        </w:rPr>
        <w:t xml:space="preserve"> </w:t>
      </w:r>
      <w:proofErr w:type="spellStart"/>
      <w:r w:rsidRPr="00957A88">
        <w:rPr>
          <w:rFonts w:asciiTheme="minorHAnsi" w:hAnsiTheme="minorHAnsi" w:cstheme="minorHAnsi"/>
          <w:sz w:val="28"/>
          <w:szCs w:val="28"/>
          <w:lang w:val="es-CL"/>
        </w:rPr>
        <w:t>Hagoel-Karnieli</w:t>
      </w:r>
      <w:proofErr w:type="spellEnd"/>
      <w:r w:rsidRPr="00957A88">
        <w:rPr>
          <w:rFonts w:asciiTheme="minorHAnsi" w:hAnsiTheme="minorHAnsi" w:cstheme="minorHAnsi"/>
          <w:sz w:val="28"/>
          <w:szCs w:val="28"/>
          <w:lang w:val="es-CL"/>
        </w:rPr>
        <w:t xml:space="preserve">, ISAAC International está encantada de lanzar un nuevo formato de evento presencial: el </w:t>
      </w:r>
      <w:r w:rsidRPr="00957A88">
        <w:rPr>
          <w:rFonts w:asciiTheme="minorHAnsi" w:hAnsiTheme="minorHAnsi" w:cstheme="minorHAnsi"/>
          <w:b/>
          <w:bCs/>
          <w:sz w:val="28"/>
          <w:szCs w:val="28"/>
          <w:lang w:val="es-CL"/>
        </w:rPr>
        <w:t xml:space="preserve">ISAAC International </w:t>
      </w:r>
      <w:proofErr w:type="spellStart"/>
      <w:r w:rsidRPr="00957A88">
        <w:rPr>
          <w:rFonts w:asciiTheme="minorHAnsi" w:hAnsiTheme="minorHAnsi" w:cstheme="minorHAnsi"/>
          <w:b/>
          <w:bCs/>
          <w:sz w:val="28"/>
          <w:szCs w:val="28"/>
          <w:lang w:val="es-CL"/>
        </w:rPr>
        <w:t>Forum</w:t>
      </w:r>
      <w:proofErr w:type="spellEnd"/>
      <w:r w:rsidRPr="00957A88">
        <w:rPr>
          <w:rFonts w:asciiTheme="minorHAnsi" w:hAnsiTheme="minorHAnsi" w:cstheme="minorHAnsi"/>
          <w:sz w:val="28"/>
          <w:szCs w:val="28"/>
          <w:lang w:val="es-CL"/>
        </w:rPr>
        <w:t>.</w:t>
      </w:r>
    </w:p>
    <w:p w14:paraId="5270F557" w14:textId="77777777" w:rsidR="00F012F0" w:rsidRPr="00957A88" w:rsidRDefault="00F012F0" w:rsidP="00957A88">
      <w:pPr>
        <w:spacing w:line="276" w:lineRule="auto"/>
        <w:jc w:val="both"/>
        <w:rPr>
          <w:rFonts w:asciiTheme="minorHAnsi" w:hAnsiTheme="minorHAnsi" w:cstheme="minorHAnsi"/>
          <w:sz w:val="28"/>
          <w:szCs w:val="28"/>
          <w:lang w:val="es-CL"/>
        </w:rPr>
      </w:pPr>
    </w:p>
    <w:p w14:paraId="6BB954D9" w14:textId="77777777" w:rsidR="00957A88" w:rsidRDefault="00957A88" w:rsidP="00957A88">
      <w:pPr>
        <w:spacing w:line="276" w:lineRule="auto"/>
        <w:jc w:val="both"/>
        <w:rPr>
          <w:rFonts w:asciiTheme="minorHAnsi" w:hAnsiTheme="minorHAnsi" w:cstheme="minorHAnsi"/>
          <w:sz w:val="28"/>
          <w:szCs w:val="28"/>
          <w:lang w:val="es-CL"/>
        </w:rPr>
      </w:pPr>
      <w:r w:rsidRPr="00957A88">
        <w:rPr>
          <w:rFonts w:asciiTheme="minorHAnsi" w:hAnsiTheme="minorHAnsi" w:cstheme="minorHAnsi"/>
          <w:sz w:val="28"/>
          <w:szCs w:val="28"/>
          <w:lang w:val="es-CL"/>
        </w:rPr>
        <w:t xml:space="preserve">La edición de este año del ISAAC International </w:t>
      </w:r>
      <w:proofErr w:type="spellStart"/>
      <w:r w:rsidRPr="00957A88">
        <w:rPr>
          <w:rFonts w:asciiTheme="minorHAnsi" w:hAnsiTheme="minorHAnsi" w:cstheme="minorHAnsi"/>
          <w:sz w:val="28"/>
          <w:szCs w:val="28"/>
          <w:lang w:val="es-CL"/>
        </w:rPr>
        <w:t>Forum</w:t>
      </w:r>
      <w:proofErr w:type="spellEnd"/>
      <w:r w:rsidRPr="00957A88">
        <w:rPr>
          <w:rFonts w:asciiTheme="minorHAnsi" w:hAnsiTheme="minorHAnsi" w:cstheme="minorHAnsi"/>
          <w:sz w:val="28"/>
          <w:szCs w:val="28"/>
          <w:lang w:val="es-CL"/>
        </w:rPr>
        <w:t xml:space="preserve"> se llevará a cabo en Zagreb, Croacia, los días 19 y 20 de octubre, inmediatamente antes de la conferencia ATAAC 2026.</w:t>
      </w:r>
    </w:p>
    <w:p w14:paraId="353BE16D" w14:textId="77777777" w:rsidR="00F012F0" w:rsidRPr="00957A88" w:rsidRDefault="00F012F0" w:rsidP="00957A88">
      <w:pPr>
        <w:spacing w:line="276" w:lineRule="auto"/>
        <w:jc w:val="both"/>
        <w:rPr>
          <w:rFonts w:asciiTheme="minorHAnsi" w:hAnsiTheme="minorHAnsi" w:cstheme="minorHAnsi"/>
          <w:sz w:val="28"/>
          <w:szCs w:val="28"/>
          <w:lang w:val="es-CL"/>
        </w:rPr>
      </w:pPr>
    </w:p>
    <w:p w14:paraId="3FF8F6D4" w14:textId="77777777" w:rsidR="00957A88" w:rsidRDefault="00957A88" w:rsidP="00957A88">
      <w:pPr>
        <w:spacing w:line="276" w:lineRule="auto"/>
        <w:jc w:val="both"/>
        <w:rPr>
          <w:rFonts w:asciiTheme="minorHAnsi" w:hAnsiTheme="minorHAnsi" w:cstheme="minorHAnsi"/>
          <w:sz w:val="28"/>
          <w:szCs w:val="28"/>
          <w:lang w:val="es-CL"/>
        </w:rPr>
      </w:pPr>
      <w:r w:rsidRPr="00957A88">
        <w:rPr>
          <w:rFonts w:asciiTheme="minorHAnsi" w:hAnsiTheme="minorHAnsi" w:cstheme="minorHAnsi"/>
          <w:sz w:val="28"/>
          <w:szCs w:val="28"/>
          <w:lang w:val="es-CL"/>
        </w:rPr>
        <w:t>ISAAC International también presentará, durante noviembre de 2026, la próxima edición de su exitosa e informativa Conferencia Virtual.</w:t>
      </w:r>
    </w:p>
    <w:p w14:paraId="258567E5" w14:textId="77777777" w:rsidR="00F012F0" w:rsidRPr="00957A88" w:rsidRDefault="00F012F0" w:rsidP="00957A88">
      <w:pPr>
        <w:spacing w:line="276" w:lineRule="auto"/>
        <w:jc w:val="both"/>
        <w:rPr>
          <w:rFonts w:asciiTheme="minorHAnsi" w:hAnsiTheme="minorHAnsi" w:cstheme="minorHAnsi"/>
          <w:sz w:val="28"/>
          <w:szCs w:val="28"/>
          <w:lang w:val="es-CL"/>
        </w:rPr>
      </w:pPr>
    </w:p>
    <w:p w14:paraId="4D21EF5E" w14:textId="77777777" w:rsidR="00957A88" w:rsidRPr="00957A88" w:rsidRDefault="00957A88" w:rsidP="00957A88">
      <w:pPr>
        <w:spacing w:line="276" w:lineRule="auto"/>
        <w:jc w:val="both"/>
        <w:rPr>
          <w:rFonts w:asciiTheme="minorHAnsi" w:hAnsiTheme="minorHAnsi" w:cstheme="minorHAnsi"/>
          <w:sz w:val="28"/>
          <w:szCs w:val="28"/>
          <w:lang w:val="es-CL"/>
        </w:rPr>
      </w:pPr>
      <w:r w:rsidRPr="00957A88">
        <w:rPr>
          <w:rFonts w:asciiTheme="minorHAnsi" w:hAnsiTheme="minorHAnsi" w:cstheme="minorHAnsi"/>
          <w:sz w:val="28"/>
          <w:szCs w:val="28"/>
          <w:lang w:val="es-CL"/>
        </w:rPr>
        <w:t xml:space="preserve">ISAAC International está trabajando arduamente para tener listo su sistema de registro en línea para la venta de entradas para ambos eventos. Anticipamos realizar próximamente nuevos anuncios sobre la apertura de inscripciones para ambos eventos, los cuales se comunicarán por correo electrónico masivo, redes </w:t>
      </w:r>
      <w:r w:rsidRPr="00957A88">
        <w:rPr>
          <w:rFonts w:asciiTheme="minorHAnsi" w:hAnsiTheme="minorHAnsi" w:cstheme="minorHAnsi"/>
          <w:sz w:val="28"/>
          <w:szCs w:val="28"/>
          <w:lang w:val="es-CL"/>
        </w:rPr>
        <w:lastRenderedPageBreak/>
        <w:t>sociales y mediante publicaciones en nuestros sitios web de eventos y de ISAAC International.</w:t>
      </w:r>
    </w:p>
    <w:p w14:paraId="29E8C683" w14:textId="282054D2" w:rsidR="00957A88" w:rsidRPr="00957A88" w:rsidRDefault="00957A88" w:rsidP="00957A88">
      <w:pPr>
        <w:spacing w:line="276" w:lineRule="auto"/>
        <w:rPr>
          <w:rFonts w:asciiTheme="minorHAnsi" w:hAnsiTheme="minorHAnsi" w:cstheme="minorHAnsi"/>
          <w:sz w:val="28"/>
          <w:szCs w:val="28"/>
          <w:lang w:val="es-CL"/>
        </w:rPr>
      </w:pPr>
    </w:p>
    <w:p w14:paraId="62144F80" w14:textId="77777777" w:rsidR="00957A88" w:rsidRPr="00957A88" w:rsidRDefault="00957A88" w:rsidP="00957A88">
      <w:pPr>
        <w:spacing w:line="276" w:lineRule="auto"/>
        <w:jc w:val="both"/>
        <w:rPr>
          <w:rFonts w:asciiTheme="minorHAnsi" w:hAnsiTheme="minorHAnsi" w:cstheme="minorHAnsi"/>
          <w:b/>
          <w:bCs/>
          <w:sz w:val="28"/>
          <w:szCs w:val="28"/>
          <w:lang w:val="es-CL"/>
        </w:rPr>
      </w:pPr>
      <w:r w:rsidRPr="00957A88">
        <w:rPr>
          <w:rFonts w:asciiTheme="minorHAnsi" w:hAnsiTheme="minorHAnsi" w:cstheme="minorHAnsi"/>
          <w:b/>
          <w:bCs/>
          <w:sz w:val="28"/>
          <w:szCs w:val="28"/>
          <w:lang w:val="es-CL"/>
        </w:rPr>
        <w:t>Proyecto de Rediseño del Sitio Web de ISAAC International</w:t>
      </w:r>
    </w:p>
    <w:p w14:paraId="403ADF61" w14:textId="77777777" w:rsidR="00957A88" w:rsidRDefault="00957A88" w:rsidP="00957A88">
      <w:pPr>
        <w:spacing w:line="276" w:lineRule="auto"/>
        <w:jc w:val="both"/>
        <w:rPr>
          <w:rFonts w:asciiTheme="minorHAnsi" w:hAnsiTheme="minorHAnsi" w:cstheme="minorHAnsi"/>
          <w:sz w:val="28"/>
          <w:szCs w:val="28"/>
          <w:lang w:val="es-CL"/>
        </w:rPr>
      </w:pPr>
      <w:r w:rsidRPr="00957A88">
        <w:rPr>
          <w:rFonts w:asciiTheme="minorHAnsi" w:hAnsiTheme="minorHAnsi" w:cstheme="minorHAnsi"/>
          <w:sz w:val="28"/>
          <w:szCs w:val="28"/>
          <w:lang w:val="es-CL"/>
        </w:rPr>
        <w:t>Hablando de sitios web, ISAAC International está comenzando ahora su proyecto principal de rediseño de su sitio web. Tras haber postergado este trabajo debido a la necesidad de desarrollar su propio sitio web para eventos en línea, la organización está ahora preparada para dedicar el tiempo, la energía y el esfuerzo necesarios para una renovación completa de su sitio principal, que fue lanzado originalmente en 2011.</w:t>
      </w:r>
    </w:p>
    <w:p w14:paraId="425C5C21" w14:textId="77777777" w:rsidR="00F012F0" w:rsidRPr="00957A88" w:rsidRDefault="00F012F0" w:rsidP="00957A88">
      <w:pPr>
        <w:spacing w:line="276" w:lineRule="auto"/>
        <w:jc w:val="both"/>
        <w:rPr>
          <w:rFonts w:asciiTheme="minorHAnsi" w:hAnsiTheme="minorHAnsi" w:cstheme="minorHAnsi"/>
          <w:sz w:val="28"/>
          <w:szCs w:val="28"/>
          <w:lang w:val="es-CL"/>
        </w:rPr>
      </w:pPr>
    </w:p>
    <w:p w14:paraId="2D986C13" w14:textId="77777777" w:rsidR="00957A88" w:rsidRPr="00957A88" w:rsidRDefault="00957A88" w:rsidP="00957A88">
      <w:pPr>
        <w:spacing w:line="276" w:lineRule="auto"/>
        <w:jc w:val="both"/>
        <w:rPr>
          <w:rFonts w:asciiTheme="minorHAnsi" w:hAnsiTheme="minorHAnsi" w:cstheme="minorHAnsi"/>
          <w:sz w:val="28"/>
          <w:szCs w:val="28"/>
          <w:lang w:val="es-CL"/>
        </w:rPr>
      </w:pPr>
      <w:r w:rsidRPr="00957A88">
        <w:rPr>
          <w:rFonts w:asciiTheme="minorHAnsi" w:hAnsiTheme="minorHAnsi" w:cstheme="minorHAnsi"/>
          <w:sz w:val="28"/>
          <w:szCs w:val="28"/>
          <w:lang w:val="es-CL"/>
        </w:rPr>
        <w:t>La primera fase del proyecto está liderada por nuestra Gerente de Comunicaciones, Cheryl Jackson. Cheryl estará en contacto directo con actores clave, incluyendo líderes de Capítulos y Consejos, a través de conversaciones individuales. El objetivo de estas conversaciones es recoger aportes de quienes ya han participado en iniciativas similares y comprender mejor cómo ISAAC podría aprovechar un nuevo sitio web y tecnologías actualizadas para ofrecer servicios más eficientes y eficaces, así como mejorar el intercambio de información con nuestras comunidades.</w:t>
      </w:r>
    </w:p>
    <w:p w14:paraId="4B76D497" w14:textId="77777777" w:rsidR="00957A88" w:rsidRDefault="00957A88" w:rsidP="00957A88">
      <w:pPr>
        <w:spacing w:line="276" w:lineRule="auto"/>
        <w:jc w:val="both"/>
        <w:rPr>
          <w:rFonts w:asciiTheme="minorHAnsi" w:hAnsiTheme="minorHAnsi" w:cstheme="minorHAnsi"/>
          <w:sz w:val="28"/>
          <w:szCs w:val="28"/>
          <w:lang w:val="es-CL"/>
        </w:rPr>
      </w:pPr>
      <w:r w:rsidRPr="00957A88">
        <w:rPr>
          <w:rFonts w:asciiTheme="minorHAnsi" w:hAnsiTheme="minorHAnsi" w:cstheme="minorHAnsi"/>
          <w:sz w:val="28"/>
          <w:szCs w:val="28"/>
          <w:lang w:val="es-CL"/>
        </w:rPr>
        <w:t>Cualquier persona que aún no haya sido contactada y desee participar en estas conversaciones iniciales, puede comunicarse directamente con Cheryl por correo electrónico.</w:t>
      </w:r>
    </w:p>
    <w:p w14:paraId="6FF9E985" w14:textId="77777777" w:rsidR="00F012F0" w:rsidRPr="00957A88" w:rsidRDefault="00F012F0" w:rsidP="00957A88">
      <w:pPr>
        <w:spacing w:line="276" w:lineRule="auto"/>
        <w:jc w:val="both"/>
        <w:rPr>
          <w:rFonts w:asciiTheme="minorHAnsi" w:hAnsiTheme="minorHAnsi" w:cstheme="minorHAnsi"/>
          <w:sz w:val="28"/>
          <w:szCs w:val="28"/>
          <w:lang w:val="es-CL"/>
        </w:rPr>
      </w:pPr>
    </w:p>
    <w:p w14:paraId="28C68DD5" w14:textId="77777777" w:rsidR="00957A88" w:rsidRPr="00957A88" w:rsidRDefault="00957A88" w:rsidP="00957A88">
      <w:pPr>
        <w:spacing w:line="276" w:lineRule="auto"/>
        <w:jc w:val="both"/>
        <w:rPr>
          <w:rFonts w:asciiTheme="minorHAnsi" w:hAnsiTheme="minorHAnsi" w:cstheme="minorHAnsi"/>
          <w:sz w:val="28"/>
          <w:szCs w:val="28"/>
          <w:lang w:val="es-CL"/>
        </w:rPr>
      </w:pPr>
      <w:r w:rsidRPr="00957A88">
        <w:rPr>
          <w:rFonts w:asciiTheme="minorHAnsi" w:hAnsiTheme="minorHAnsi" w:cstheme="minorHAnsi"/>
          <w:sz w:val="28"/>
          <w:szCs w:val="28"/>
          <w:lang w:val="es-CL"/>
        </w:rPr>
        <w:t>Tras esta fase inicial, el siguiente paso será elaborar una evaluación detallada de las funcionalidades que se incorporarán en el nuevo sitio web, lo que permitirá a ISAAC cumplir con sus principales metas y objetivos estratégicos, tal como se establece en el Plan Estratégico 2026-2029.</w:t>
      </w:r>
    </w:p>
    <w:p w14:paraId="643BEA36" w14:textId="7B62D18E" w:rsidR="00957A88" w:rsidRPr="00957A88" w:rsidRDefault="00957A88" w:rsidP="00957A88">
      <w:pPr>
        <w:spacing w:line="276" w:lineRule="auto"/>
        <w:rPr>
          <w:rFonts w:asciiTheme="minorHAnsi" w:hAnsiTheme="minorHAnsi" w:cstheme="minorHAnsi"/>
          <w:sz w:val="28"/>
          <w:szCs w:val="28"/>
          <w:lang w:val="es-CL"/>
        </w:rPr>
      </w:pPr>
    </w:p>
    <w:p w14:paraId="6994FE8B" w14:textId="77777777" w:rsidR="00957A88" w:rsidRPr="00957A88" w:rsidRDefault="00957A88" w:rsidP="00957A88">
      <w:pPr>
        <w:spacing w:line="276" w:lineRule="auto"/>
        <w:rPr>
          <w:rFonts w:asciiTheme="minorHAnsi" w:hAnsiTheme="minorHAnsi" w:cstheme="minorHAnsi"/>
          <w:b/>
          <w:bCs/>
          <w:sz w:val="28"/>
          <w:szCs w:val="28"/>
          <w:lang w:val="es-CL"/>
        </w:rPr>
      </w:pPr>
      <w:r w:rsidRPr="00957A88">
        <w:rPr>
          <w:rFonts w:asciiTheme="minorHAnsi" w:hAnsiTheme="minorHAnsi" w:cstheme="minorHAnsi"/>
          <w:b/>
          <w:bCs/>
          <w:sz w:val="28"/>
          <w:szCs w:val="28"/>
          <w:lang w:val="es-CL"/>
        </w:rPr>
        <w:t>Plan Estratégico 2026-2029</w:t>
      </w:r>
    </w:p>
    <w:p w14:paraId="13F60E0A" w14:textId="77777777" w:rsidR="00957A88" w:rsidRDefault="00957A88" w:rsidP="00957A88">
      <w:pPr>
        <w:spacing w:line="276" w:lineRule="auto"/>
        <w:jc w:val="both"/>
        <w:rPr>
          <w:rFonts w:asciiTheme="minorHAnsi" w:hAnsiTheme="minorHAnsi" w:cstheme="minorHAnsi"/>
          <w:sz w:val="28"/>
          <w:szCs w:val="28"/>
          <w:lang w:val="es-CL"/>
        </w:rPr>
      </w:pPr>
      <w:r w:rsidRPr="00957A88">
        <w:rPr>
          <w:rFonts w:asciiTheme="minorHAnsi" w:hAnsiTheme="minorHAnsi" w:cstheme="minorHAnsi"/>
          <w:sz w:val="28"/>
          <w:szCs w:val="28"/>
          <w:lang w:val="es-CL"/>
        </w:rPr>
        <w:t>El Directorio Ejecutivo de ISAAC (EB) completó el año pasado el trabajo asociado a la transición hacia el Plan Estratégico 2026-2029, el cual fue aprobado por el Consejo de ISAAC. Las versiones completas de los planes estratégicos, incluida la más reciente, están disponibles en el sitio web de ISAAC.</w:t>
      </w:r>
    </w:p>
    <w:p w14:paraId="1BE4AFDC" w14:textId="77777777" w:rsidR="00F012F0" w:rsidRPr="00957A88" w:rsidRDefault="00F012F0" w:rsidP="00957A88">
      <w:pPr>
        <w:spacing w:line="276" w:lineRule="auto"/>
        <w:jc w:val="both"/>
        <w:rPr>
          <w:rFonts w:asciiTheme="minorHAnsi" w:hAnsiTheme="minorHAnsi" w:cstheme="minorHAnsi"/>
          <w:sz w:val="28"/>
          <w:szCs w:val="28"/>
          <w:lang w:val="es-CL"/>
        </w:rPr>
      </w:pPr>
    </w:p>
    <w:p w14:paraId="61854C8E" w14:textId="77777777" w:rsidR="00957A88" w:rsidRPr="00957A88" w:rsidRDefault="00957A88" w:rsidP="00957A88">
      <w:pPr>
        <w:spacing w:line="276" w:lineRule="auto"/>
        <w:jc w:val="both"/>
        <w:rPr>
          <w:rFonts w:asciiTheme="minorHAnsi" w:hAnsiTheme="minorHAnsi" w:cstheme="minorHAnsi"/>
          <w:sz w:val="28"/>
          <w:szCs w:val="28"/>
          <w:lang w:val="es-CL"/>
        </w:rPr>
      </w:pPr>
      <w:r w:rsidRPr="00957A88">
        <w:rPr>
          <w:rFonts w:asciiTheme="minorHAnsi" w:hAnsiTheme="minorHAnsi" w:cstheme="minorHAnsi"/>
          <w:sz w:val="28"/>
          <w:szCs w:val="28"/>
          <w:lang w:val="es-CL"/>
        </w:rPr>
        <w:lastRenderedPageBreak/>
        <w:t>Quisiera aprovechar esta oportunidad para agradecer tanto al Directorio Ejecutivo como al Consejo de ISAAC por todo el esfuerzo dedicado a la creación, revisión y aprobación de este documento clave de gobernanza. ¡No se puede subestimar la importancia de desarrollar e implementar exitosamente un Plan Estratégico para nuestra organización!</w:t>
      </w:r>
    </w:p>
    <w:p w14:paraId="51D6C2E5" w14:textId="190E298D" w:rsidR="00957A88" w:rsidRPr="00957A88" w:rsidRDefault="00957A88" w:rsidP="00957A88">
      <w:pPr>
        <w:spacing w:line="276" w:lineRule="auto"/>
        <w:rPr>
          <w:rFonts w:asciiTheme="minorHAnsi" w:hAnsiTheme="minorHAnsi" w:cstheme="minorHAnsi"/>
          <w:sz w:val="28"/>
          <w:szCs w:val="28"/>
          <w:lang w:val="es-CL"/>
        </w:rPr>
      </w:pPr>
    </w:p>
    <w:p w14:paraId="36FFA6D4" w14:textId="77777777" w:rsidR="00957A88" w:rsidRPr="00957A88" w:rsidRDefault="00957A88" w:rsidP="00957A88">
      <w:pPr>
        <w:spacing w:line="276" w:lineRule="auto"/>
        <w:rPr>
          <w:rFonts w:asciiTheme="minorHAnsi" w:hAnsiTheme="minorHAnsi" w:cstheme="minorHAnsi"/>
          <w:b/>
          <w:bCs/>
          <w:sz w:val="28"/>
          <w:szCs w:val="28"/>
          <w:lang w:val="es-CL"/>
        </w:rPr>
      </w:pPr>
      <w:r w:rsidRPr="00957A88">
        <w:rPr>
          <w:rFonts w:asciiTheme="minorHAnsi" w:hAnsiTheme="minorHAnsi" w:cstheme="minorHAnsi"/>
          <w:b/>
          <w:bCs/>
          <w:sz w:val="28"/>
          <w:szCs w:val="28"/>
          <w:lang w:val="es-CL"/>
        </w:rPr>
        <w:t>Reunión del Consejo de ISAAC 2026</w:t>
      </w:r>
    </w:p>
    <w:p w14:paraId="08AFF27A" w14:textId="77777777" w:rsidR="00957A88" w:rsidRDefault="00957A88" w:rsidP="00957A88">
      <w:pPr>
        <w:spacing w:line="276" w:lineRule="auto"/>
        <w:jc w:val="both"/>
        <w:rPr>
          <w:rFonts w:asciiTheme="minorHAnsi" w:hAnsiTheme="minorHAnsi" w:cstheme="minorHAnsi"/>
          <w:sz w:val="28"/>
          <w:szCs w:val="28"/>
          <w:lang w:val="es-CL"/>
        </w:rPr>
      </w:pPr>
      <w:r w:rsidRPr="00957A88">
        <w:rPr>
          <w:rFonts w:asciiTheme="minorHAnsi" w:hAnsiTheme="minorHAnsi" w:cstheme="minorHAnsi"/>
          <w:sz w:val="28"/>
          <w:szCs w:val="28"/>
          <w:lang w:val="es-CL"/>
        </w:rPr>
        <w:t>Las reuniones del Consejo de ISAAC, de acuerdo con nuestro Manual de Gobernanza, están vinculadas a la realización de nuestra Conferencia Bienal presencial.</w:t>
      </w:r>
    </w:p>
    <w:p w14:paraId="1190214E" w14:textId="77777777" w:rsidR="00F012F0" w:rsidRPr="00957A88" w:rsidRDefault="00F012F0" w:rsidP="00957A88">
      <w:pPr>
        <w:spacing w:line="276" w:lineRule="auto"/>
        <w:jc w:val="both"/>
        <w:rPr>
          <w:rFonts w:asciiTheme="minorHAnsi" w:hAnsiTheme="minorHAnsi" w:cstheme="minorHAnsi"/>
          <w:sz w:val="28"/>
          <w:szCs w:val="28"/>
          <w:lang w:val="es-CL"/>
        </w:rPr>
      </w:pPr>
    </w:p>
    <w:p w14:paraId="60F5F588" w14:textId="77777777" w:rsidR="00957A88" w:rsidRPr="00957A88" w:rsidRDefault="00957A88" w:rsidP="00957A88">
      <w:pPr>
        <w:spacing w:line="276" w:lineRule="auto"/>
        <w:jc w:val="both"/>
        <w:rPr>
          <w:rFonts w:asciiTheme="minorHAnsi" w:hAnsiTheme="minorHAnsi" w:cstheme="minorHAnsi"/>
          <w:sz w:val="28"/>
          <w:szCs w:val="28"/>
          <w:lang w:val="es-CL"/>
        </w:rPr>
      </w:pPr>
      <w:r w:rsidRPr="00957A88">
        <w:rPr>
          <w:rFonts w:asciiTheme="minorHAnsi" w:hAnsiTheme="minorHAnsi" w:cstheme="minorHAnsi"/>
          <w:sz w:val="28"/>
          <w:szCs w:val="28"/>
          <w:lang w:val="es-CL"/>
        </w:rPr>
        <w:t>Dado que no hay una Conferencia Bienal presencial programada para 2026, se convocará a una reunión especial del Consejo de ISAAC. Los miembros del Consejo serán informados de la fecha y hora mediante comunicación electrónica (correo electrónico y sitio web).</w:t>
      </w:r>
    </w:p>
    <w:p w14:paraId="56D9399F" w14:textId="4F5CCE87" w:rsidR="00957A88" w:rsidRPr="00957A88" w:rsidRDefault="00957A88" w:rsidP="00957A88">
      <w:pPr>
        <w:spacing w:line="276" w:lineRule="auto"/>
        <w:rPr>
          <w:rFonts w:asciiTheme="minorHAnsi" w:hAnsiTheme="minorHAnsi" w:cstheme="minorHAnsi"/>
          <w:sz w:val="28"/>
          <w:szCs w:val="28"/>
          <w:lang w:val="es-CL"/>
        </w:rPr>
      </w:pPr>
    </w:p>
    <w:p w14:paraId="66847315" w14:textId="77777777" w:rsidR="00957A88" w:rsidRPr="00957A88" w:rsidRDefault="00957A88" w:rsidP="00957A88">
      <w:pPr>
        <w:spacing w:line="276" w:lineRule="auto"/>
        <w:rPr>
          <w:rFonts w:asciiTheme="minorHAnsi" w:hAnsiTheme="minorHAnsi" w:cstheme="minorHAnsi"/>
          <w:b/>
          <w:bCs/>
          <w:sz w:val="28"/>
          <w:szCs w:val="28"/>
          <w:lang w:val="es-CL"/>
        </w:rPr>
      </w:pPr>
      <w:r w:rsidRPr="00957A88">
        <w:rPr>
          <w:rFonts w:asciiTheme="minorHAnsi" w:hAnsiTheme="minorHAnsi" w:cstheme="minorHAnsi"/>
          <w:b/>
          <w:bCs/>
          <w:sz w:val="28"/>
          <w:szCs w:val="28"/>
          <w:lang w:val="es-CL"/>
        </w:rPr>
        <w:t>Directorio Ejecutivo de ISAAC 2024-2026 y 2026-2028</w:t>
      </w:r>
    </w:p>
    <w:p w14:paraId="023FE32B" w14:textId="77777777" w:rsidR="00957A88" w:rsidRDefault="00957A88" w:rsidP="00957A88">
      <w:pPr>
        <w:spacing w:line="276" w:lineRule="auto"/>
        <w:jc w:val="both"/>
        <w:rPr>
          <w:rFonts w:asciiTheme="minorHAnsi" w:hAnsiTheme="minorHAnsi" w:cstheme="minorHAnsi"/>
          <w:sz w:val="28"/>
          <w:szCs w:val="28"/>
          <w:lang w:val="es-CL"/>
        </w:rPr>
      </w:pPr>
      <w:r w:rsidRPr="00957A88">
        <w:rPr>
          <w:rFonts w:asciiTheme="minorHAnsi" w:hAnsiTheme="minorHAnsi" w:cstheme="minorHAnsi"/>
          <w:sz w:val="28"/>
          <w:szCs w:val="28"/>
          <w:lang w:val="es-CL"/>
        </w:rPr>
        <w:t>Estrechamente relacionado con la programación de esta reunión especial del Consejo en 2026, existe el requisito de gobernanza de publicar una propuesta de lista de candidatos para el nuevo Directorio Ejecutivo de ISAAC que ejercerá funciones durante el período 2026-2028.</w:t>
      </w:r>
    </w:p>
    <w:p w14:paraId="629744DD" w14:textId="77777777" w:rsidR="00F012F0" w:rsidRPr="00957A88" w:rsidRDefault="00F012F0" w:rsidP="00957A88">
      <w:pPr>
        <w:spacing w:line="276" w:lineRule="auto"/>
        <w:jc w:val="both"/>
        <w:rPr>
          <w:rFonts w:asciiTheme="minorHAnsi" w:hAnsiTheme="minorHAnsi" w:cstheme="minorHAnsi"/>
          <w:sz w:val="28"/>
          <w:szCs w:val="28"/>
          <w:lang w:val="es-CL"/>
        </w:rPr>
      </w:pPr>
    </w:p>
    <w:p w14:paraId="67FAA9BB" w14:textId="77777777" w:rsidR="00957A88" w:rsidRPr="00957A88" w:rsidRDefault="00957A88" w:rsidP="00957A88">
      <w:pPr>
        <w:spacing w:line="276" w:lineRule="auto"/>
        <w:jc w:val="both"/>
        <w:rPr>
          <w:rFonts w:asciiTheme="minorHAnsi" w:hAnsiTheme="minorHAnsi" w:cstheme="minorHAnsi"/>
          <w:sz w:val="28"/>
          <w:szCs w:val="28"/>
          <w:lang w:val="es-CL"/>
        </w:rPr>
      </w:pPr>
      <w:r w:rsidRPr="00957A88">
        <w:rPr>
          <w:rFonts w:asciiTheme="minorHAnsi" w:hAnsiTheme="minorHAnsi" w:cstheme="minorHAnsi"/>
          <w:sz w:val="28"/>
          <w:szCs w:val="28"/>
          <w:lang w:val="es-CL"/>
        </w:rPr>
        <w:t>Este proceso, liderado por el Comité de Nominaciones de ISAAC, identifica a personas calificadas que estén dispuestas e interesadas en asumir roles de liderazgo en ISAAC International. Cualquier miembro interesado puede comunicarse directamente con la presidenta del Comité de Nominaciones, Catia Walter.</w:t>
      </w:r>
    </w:p>
    <w:p w14:paraId="164E6539" w14:textId="366BF5BF" w:rsidR="00957A88" w:rsidRPr="00957A88" w:rsidRDefault="00957A88" w:rsidP="00957A88">
      <w:pPr>
        <w:spacing w:line="276" w:lineRule="auto"/>
        <w:rPr>
          <w:rFonts w:asciiTheme="minorHAnsi" w:hAnsiTheme="minorHAnsi" w:cstheme="minorHAnsi"/>
          <w:sz w:val="28"/>
          <w:szCs w:val="28"/>
          <w:lang w:val="es-CL"/>
        </w:rPr>
      </w:pPr>
    </w:p>
    <w:p w14:paraId="588DF09B" w14:textId="77777777" w:rsidR="00957A88" w:rsidRPr="00957A88" w:rsidRDefault="00957A88" w:rsidP="00957A88">
      <w:pPr>
        <w:spacing w:line="276" w:lineRule="auto"/>
        <w:rPr>
          <w:rFonts w:asciiTheme="minorHAnsi" w:hAnsiTheme="minorHAnsi" w:cstheme="minorHAnsi"/>
          <w:b/>
          <w:bCs/>
          <w:sz w:val="28"/>
          <w:szCs w:val="28"/>
          <w:lang w:val="es-CL"/>
        </w:rPr>
      </w:pPr>
      <w:r w:rsidRPr="00957A88">
        <w:rPr>
          <w:rFonts w:asciiTheme="minorHAnsi" w:hAnsiTheme="minorHAnsi" w:cstheme="minorHAnsi"/>
          <w:b/>
          <w:bCs/>
          <w:sz w:val="28"/>
          <w:szCs w:val="28"/>
          <w:lang w:val="es-CL"/>
        </w:rPr>
        <w:t>Membresía ISAAC 2026</w:t>
      </w:r>
    </w:p>
    <w:p w14:paraId="58544D4A" w14:textId="77777777" w:rsidR="00957A88" w:rsidRPr="00957A88" w:rsidRDefault="00957A88" w:rsidP="00957A88">
      <w:pPr>
        <w:spacing w:line="276" w:lineRule="auto"/>
        <w:jc w:val="both"/>
        <w:rPr>
          <w:rFonts w:asciiTheme="minorHAnsi" w:hAnsiTheme="minorHAnsi" w:cstheme="minorHAnsi"/>
          <w:sz w:val="28"/>
          <w:szCs w:val="28"/>
          <w:lang w:val="es-CL"/>
        </w:rPr>
      </w:pPr>
      <w:r w:rsidRPr="00957A88">
        <w:rPr>
          <w:rFonts w:asciiTheme="minorHAnsi" w:hAnsiTheme="minorHAnsi" w:cstheme="minorHAnsi"/>
          <w:sz w:val="28"/>
          <w:szCs w:val="28"/>
          <w:lang w:val="es-CL"/>
        </w:rPr>
        <w:t>Al igual que en años anteriores, los miembros de ISAAC-Australia, ISAAC-</w:t>
      </w:r>
      <w:proofErr w:type="spellStart"/>
      <w:r w:rsidRPr="00957A88">
        <w:rPr>
          <w:rFonts w:asciiTheme="minorHAnsi" w:hAnsiTheme="minorHAnsi" w:cstheme="minorHAnsi"/>
          <w:sz w:val="28"/>
          <w:szCs w:val="28"/>
          <w:lang w:val="es-CL"/>
        </w:rPr>
        <w:t>Canada</w:t>
      </w:r>
      <w:proofErr w:type="spellEnd"/>
      <w:r w:rsidRPr="00957A88">
        <w:rPr>
          <w:rFonts w:asciiTheme="minorHAnsi" w:hAnsiTheme="minorHAnsi" w:cstheme="minorHAnsi"/>
          <w:sz w:val="28"/>
          <w:szCs w:val="28"/>
          <w:lang w:val="es-CL"/>
        </w:rPr>
        <w:t>, ISAAC-Español, ISAAC-US (USSAAC) e ISAAC International pueden utilizar nuestro portal de membresía en línea para renovar su afiliación.</w:t>
      </w:r>
    </w:p>
    <w:p w14:paraId="3525E7B3" w14:textId="77777777" w:rsidR="00957A88" w:rsidRDefault="00957A88" w:rsidP="00957A88">
      <w:pPr>
        <w:spacing w:line="276" w:lineRule="auto"/>
        <w:jc w:val="both"/>
        <w:rPr>
          <w:rFonts w:asciiTheme="minorHAnsi" w:hAnsiTheme="minorHAnsi" w:cstheme="minorHAnsi"/>
          <w:sz w:val="28"/>
          <w:szCs w:val="28"/>
          <w:lang w:val="es-CL"/>
        </w:rPr>
      </w:pPr>
      <w:r w:rsidRPr="00957A88">
        <w:rPr>
          <w:rFonts w:asciiTheme="minorHAnsi" w:hAnsiTheme="minorHAnsi" w:cstheme="minorHAnsi"/>
          <w:sz w:val="28"/>
          <w:szCs w:val="28"/>
          <w:lang w:val="es-CL"/>
        </w:rPr>
        <w:lastRenderedPageBreak/>
        <w:t>La oficina de ISAAC International ya ha enviado varios recordatorios de membresía entre noviembre de 2025 y enero de 2026. Realizaremos una última ronda de recordatorios antes de finalizar marzo.</w:t>
      </w:r>
    </w:p>
    <w:p w14:paraId="216D23B4" w14:textId="77777777" w:rsidR="00F012F0" w:rsidRPr="00957A88" w:rsidRDefault="00F012F0" w:rsidP="00957A88">
      <w:pPr>
        <w:spacing w:line="276" w:lineRule="auto"/>
        <w:jc w:val="both"/>
        <w:rPr>
          <w:rFonts w:asciiTheme="minorHAnsi" w:hAnsiTheme="minorHAnsi" w:cstheme="minorHAnsi"/>
          <w:sz w:val="28"/>
          <w:szCs w:val="28"/>
          <w:lang w:val="es-CL"/>
        </w:rPr>
      </w:pPr>
    </w:p>
    <w:p w14:paraId="0A369360" w14:textId="77777777" w:rsidR="00957A88" w:rsidRPr="00957A88" w:rsidRDefault="00957A88" w:rsidP="00957A88">
      <w:pPr>
        <w:spacing w:line="276" w:lineRule="auto"/>
        <w:jc w:val="both"/>
        <w:rPr>
          <w:rFonts w:asciiTheme="minorHAnsi" w:hAnsiTheme="minorHAnsi" w:cstheme="minorHAnsi"/>
          <w:sz w:val="28"/>
          <w:szCs w:val="28"/>
          <w:lang w:val="es-CL"/>
        </w:rPr>
      </w:pPr>
      <w:r w:rsidRPr="00957A88">
        <w:rPr>
          <w:rFonts w:asciiTheme="minorHAnsi" w:hAnsiTheme="minorHAnsi" w:cstheme="minorHAnsi"/>
          <w:sz w:val="28"/>
          <w:szCs w:val="28"/>
          <w:lang w:val="es-CL"/>
        </w:rPr>
        <w:t>La información específica sobre la renovación de membresía, tanto para miembros actuales como para quienes deseen unirse, está disponible en el sitio web de ISAAC para cada una de las siguientes organizaciones:</w:t>
      </w:r>
    </w:p>
    <w:p w14:paraId="6AC07914" w14:textId="77777777" w:rsidR="00957A88" w:rsidRPr="00957A88" w:rsidRDefault="00957A88" w:rsidP="00957A88">
      <w:pPr>
        <w:numPr>
          <w:ilvl w:val="0"/>
          <w:numId w:val="6"/>
        </w:numPr>
        <w:spacing w:line="276" w:lineRule="auto"/>
        <w:jc w:val="both"/>
        <w:rPr>
          <w:rFonts w:asciiTheme="minorHAnsi" w:hAnsiTheme="minorHAnsi" w:cstheme="minorHAnsi"/>
          <w:sz w:val="28"/>
          <w:szCs w:val="28"/>
          <w:lang w:val="es-CL"/>
        </w:rPr>
      </w:pPr>
      <w:r w:rsidRPr="00957A88">
        <w:rPr>
          <w:rFonts w:asciiTheme="minorHAnsi" w:hAnsiTheme="minorHAnsi" w:cstheme="minorHAnsi"/>
          <w:sz w:val="28"/>
          <w:szCs w:val="28"/>
          <w:lang w:val="es-CL"/>
        </w:rPr>
        <w:t>ISAAC-Australia – Portal de membresía 2026</w:t>
      </w:r>
    </w:p>
    <w:p w14:paraId="74F1DEBC" w14:textId="77777777" w:rsidR="00957A88" w:rsidRPr="00957A88" w:rsidRDefault="00957A88" w:rsidP="00957A88">
      <w:pPr>
        <w:numPr>
          <w:ilvl w:val="0"/>
          <w:numId w:val="6"/>
        </w:numPr>
        <w:spacing w:line="276" w:lineRule="auto"/>
        <w:jc w:val="both"/>
        <w:rPr>
          <w:rFonts w:asciiTheme="minorHAnsi" w:hAnsiTheme="minorHAnsi" w:cstheme="minorHAnsi"/>
          <w:sz w:val="28"/>
          <w:szCs w:val="28"/>
          <w:lang w:val="es-CL"/>
        </w:rPr>
      </w:pPr>
      <w:r w:rsidRPr="00957A88">
        <w:rPr>
          <w:rFonts w:asciiTheme="minorHAnsi" w:hAnsiTheme="minorHAnsi" w:cstheme="minorHAnsi"/>
          <w:sz w:val="28"/>
          <w:szCs w:val="28"/>
          <w:lang w:val="es-CL"/>
        </w:rPr>
        <w:t>ISAAC-</w:t>
      </w:r>
      <w:proofErr w:type="spellStart"/>
      <w:r w:rsidRPr="00957A88">
        <w:rPr>
          <w:rFonts w:asciiTheme="minorHAnsi" w:hAnsiTheme="minorHAnsi" w:cstheme="minorHAnsi"/>
          <w:sz w:val="28"/>
          <w:szCs w:val="28"/>
          <w:lang w:val="es-CL"/>
        </w:rPr>
        <w:t>Canada</w:t>
      </w:r>
      <w:proofErr w:type="spellEnd"/>
      <w:r w:rsidRPr="00957A88">
        <w:rPr>
          <w:rFonts w:asciiTheme="minorHAnsi" w:hAnsiTheme="minorHAnsi" w:cstheme="minorHAnsi"/>
          <w:sz w:val="28"/>
          <w:szCs w:val="28"/>
          <w:lang w:val="es-CL"/>
        </w:rPr>
        <w:t xml:space="preserve"> – Portal de membresía 2026</w:t>
      </w:r>
    </w:p>
    <w:p w14:paraId="7DFAD6C4" w14:textId="77777777" w:rsidR="00957A88" w:rsidRPr="00957A88" w:rsidRDefault="00957A88" w:rsidP="00957A88">
      <w:pPr>
        <w:numPr>
          <w:ilvl w:val="0"/>
          <w:numId w:val="6"/>
        </w:numPr>
        <w:spacing w:line="276" w:lineRule="auto"/>
        <w:jc w:val="both"/>
        <w:rPr>
          <w:rFonts w:asciiTheme="minorHAnsi" w:hAnsiTheme="minorHAnsi" w:cstheme="minorHAnsi"/>
          <w:sz w:val="28"/>
          <w:szCs w:val="28"/>
          <w:lang w:val="es-CL"/>
        </w:rPr>
      </w:pPr>
      <w:r w:rsidRPr="00957A88">
        <w:rPr>
          <w:rFonts w:asciiTheme="minorHAnsi" w:hAnsiTheme="minorHAnsi" w:cstheme="minorHAnsi"/>
          <w:sz w:val="28"/>
          <w:szCs w:val="28"/>
          <w:lang w:val="es-CL"/>
        </w:rPr>
        <w:t>ISAAC-Español – Portal de membresía 2026</w:t>
      </w:r>
    </w:p>
    <w:p w14:paraId="1B0E22CE" w14:textId="77777777" w:rsidR="00957A88" w:rsidRPr="00957A88" w:rsidRDefault="00957A88" w:rsidP="00957A88">
      <w:pPr>
        <w:numPr>
          <w:ilvl w:val="0"/>
          <w:numId w:val="6"/>
        </w:numPr>
        <w:spacing w:line="276" w:lineRule="auto"/>
        <w:jc w:val="both"/>
        <w:rPr>
          <w:rFonts w:asciiTheme="minorHAnsi" w:hAnsiTheme="minorHAnsi" w:cstheme="minorHAnsi"/>
          <w:sz w:val="28"/>
          <w:szCs w:val="28"/>
          <w:lang w:val="es-CL"/>
        </w:rPr>
      </w:pPr>
      <w:r w:rsidRPr="00957A88">
        <w:rPr>
          <w:rFonts w:asciiTheme="minorHAnsi" w:hAnsiTheme="minorHAnsi" w:cstheme="minorHAnsi"/>
          <w:sz w:val="28"/>
          <w:szCs w:val="28"/>
          <w:lang w:val="es-CL"/>
        </w:rPr>
        <w:t>ISAAC-US (USSAAC) – Portal de membresía 2026</w:t>
      </w:r>
    </w:p>
    <w:p w14:paraId="0859E738" w14:textId="77777777" w:rsidR="00957A88" w:rsidRPr="00957A88" w:rsidRDefault="00957A88" w:rsidP="00957A88">
      <w:pPr>
        <w:numPr>
          <w:ilvl w:val="0"/>
          <w:numId w:val="6"/>
        </w:numPr>
        <w:spacing w:line="276" w:lineRule="auto"/>
        <w:jc w:val="both"/>
        <w:rPr>
          <w:rFonts w:asciiTheme="minorHAnsi" w:hAnsiTheme="minorHAnsi" w:cstheme="minorHAnsi"/>
          <w:sz w:val="28"/>
          <w:szCs w:val="28"/>
          <w:lang w:val="es-CL"/>
        </w:rPr>
      </w:pPr>
      <w:r w:rsidRPr="00957A88">
        <w:rPr>
          <w:rFonts w:asciiTheme="minorHAnsi" w:hAnsiTheme="minorHAnsi" w:cstheme="minorHAnsi"/>
          <w:sz w:val="28"/>
          <w:szCs w:val="28"/>
          <w:lang w:val="es-CL"/>
        </w:rPr>
        <w:t>ISAAC International (Inglés) – Portal de membresía 2026</w:t>
      </w:r>
    </w:p>
    <w:p w14:paraId="7C081386" w14:textId="66BF7F05" w:rsidR="00957A88" w:rsidRPr="00957A88" w:rsidRDefault="00957A88" w:rsidP="00957A88">
      <w:pPr>
        <w:spacing w:line="276" w:lineRule="auto"/>
        <w:rPr>
          <w:rFonts w:asciiTheme="minorHAnsi" w:hAnsiTheme="minorHAnsi" w:cstheme="minorHAnsi"/>
          <w:sz w:val="28"/>
          <w:szCs w:val="28"/>
          <w:lang w:val="es-CL"/>
        </w:rPr>
      </w:pPr>
    </w:p>
    <w:p w14:paraId="5CE2071F" w14:textId="77777777" w:rsidR="00957A88" w:rsidRDefault="00957A88" w:rsidP="00957A88">
      <w:pPr>
        <w:spacing w:line="276" w:lineRule="auto"/>
        <w:jc w:val="both"/>
        <w:rPr>
          <w:rFonts w:asciiTheme="minorHAnsi" w:hAnsiTheme="minorHAnsi" w:cstheme="minorHAnsi"/>
          <w:sz w:val="28"/>
          <w:szCs w:val="28"/>
          <w:lang w:val="es-CL"/>
        </w:rPr>
      </w:pPr>
      <w:r w:rsidRPr="00957A88">
        <w:rPr>
          <w:rFonts w:asciiTheme="minorHAnsi" w:hAnsiTheme="minorHAnsi" w:cstheme="minorHAnsi"/>
          <w:sz w:val="28"/>
          <w:szCs w:val="28"/>
          <w:lang w:val="es-CL"/>
        </w:rPr>
        <w:t xml:space="preserve">Como siempre, agradezco sus comentarios y sugerencias. No dude en contactarme directamente en </w:t>
      </w:r>
      <w:hyperlink r:id="rId9" w:history="1">
        <w:r w:rsidRPr="00957A88">
          <w:rPr>
            <w:rStyle w:val="Hyperlink"/>
            <w:rFonts w:asciiTheme="minorHAnsi" w:hAnsiTheme="minorHAnsi" w:cstheme="minorHAnsi"/>
            <w:b/>
            <w:bCs/>
            <w:sz w:val="28"/>
            <w:szCs w:val="28"/>
            <w:lang w:val="es-CL"/>
          </w:rPr>
          <w:t>franklin@isaac-online.org</w:t>
        </w:r>
      </w:hyperlink>
      <w:r w:rsidRPr="00957A88">
        <w:rPr>
          <w:rFonts w:asciiTheme="minorHAnsi" w:hAnsiTheme="minorHAnsi" w:cstheme="minorHAnsi"/>
          <w:sz w:val="28"/>
          <w:szCs w:val="28"/>
          <w:lang w:val="es-CL"/>
        </w:rPr>
        <w:t xml:space="preserve"> si necesita más información o asistencia.</w:t>
      </w:r>
    </w:p>
    <w:p w14:paraId="4AEEEA16" w14:textId="77777777" w:rsidR="00F012F0" w:rsidRPr="00957A88" w:rsidRDefault="00F012F0" w:rsidP="00957A88">
      <w:pPr>
        <w:spacing w:line="276" w:lineRule="auto"/>
        <w:jc w:val="both"/>
        <w:rPr>
          <w:rFonts w:asciiTheme="minorHAnsi" w:hAnsiTheme="minorHAnsi" w:cstheme="minorHAnsi"/>
          <w:sz w:val="28"/>
          <w:szCs w:val="28"/>
          <w:lang w:val="es-CL"/>
        </w:rPr>
      </w:pPr>
    </w:p>
    <w:p w14:paraId="66380B73" w14:textId="77777777" w:rsidR="00957A88" w:rsidRPr="00957A88" w:rsidRDefault="00957A88" w:rsidP="00957A88">
      <w:pPr>
        <w:spacing w:line="276" w:lineRule="auto"/>
        <w:jc w:val="both"/>
        <w:rPr>
          <w:rFonts w:asciiTheme="minorHAnsi" w:hAnsiTheme="minorHAnsi" w:cstheme="minorHAnsi"/>
          <w:sz w:val="28"/>
          <w:szCs w:val="28"/>
          <w:lang w:val="es-CL"/>
        </w:rPr>
      </w:pPr>
      <w:r w:rsidRPr="00957A88">
        <w:rPr>
          <w:rFonts w:asciiTheme="minorHAnsi" w:hAnsiTheme="minorHAnsi" w:cstheme="minorHAnsi"/>
          <w:sz w:val="28"/>
          <w:szCs w:val="28"/>
          <w:lang w:val="es-CL"/>
        </w:rPr>
        <w:t>Saludos cordiales y gracias,</w:t>
      </w:r>
    </w:p>
    <w:p w14:paraId="0F1C16CB" w14:textId="77777777" w:rsidR="00957A88" w:rsidRPr="00957A88" w:rsidRDefault="00957A88" w:rsidP="00957A88">
      <w:pPr>
        <w:spacing w:line="276" w:lineRule="auto"/>
        <w:jc w:val="both"/>
        <w:rPr>
          <w:rFonts w:asciiTheme="minorHAnsi" w:hAnsiTheme="minorHAnsi" w:cstheme="minorHAnsi"/>
          <w:sz w:val="28"/>
          <w:szCs w:val="28"/>
          <w:lang w:val="es-CL"/>
        </w:rPr>
      </w:pPr>
      <w:r w:rsidRPr="00957A88">
        <w:rPr>
          <w:rFonts w:asciiTheme="minorHAnsi" w:hAnsiTheme="minorHAnsi" w:cstheme="minorHAnsi"/>
          <w:b/>
          <w:bCs/>
          <w:sz w:val="28"/>
          <w:szCs w:val="28"/>
          <w:lang w:val="es-CL"/>
        </w:rPr>
        <w:t>Franklin Smith</w:t>
      </w:r>
    </w:p>
    <w:p w14:paraId="43A31F52" w14:textId="5B78CC77" w:rsidR="00957A88" w:rsidRPr="00957A88" w:rsidRDefault="00957A88" w:rsidP="00957A88">
      <w:pPr>
        <w:spacing w:line="276" w:lineRule="auto"/>
        <w:rPr>
          <w:rFonts w:asciiTheme="minorHAnsi" w:hAnsiTheme="minorHAnsi" w:cstheme="minorHAnsi"/>
          <w:sz w:val="28"/>
          <w:szCs w:val="28"/>
          <w:lang w:val="es-CL"/>
        </w:rPr>
      </w:pPr>
    </w:p>
    <w:p w14:paraId="34F6EFF8" w14:textId="77777777" w:rsidR="00957A88" w:rsidRPr="00957A88" w:rsidRDefault="00957A88" w:rsidP="009B147F">
      <w:pPr>
        <w:spacing w:line="276" w:lineRule="auto"/>
        <w:rPr>
          <w:rFonts w:asciiTheme="minorHAnsi" w:hAnsiTheme="minorHAnsi" w:cstheme="minorHAnsi"/>
          <w:sz w:val="28"/>
          <w:szCs w:val="28"/>
          <w:lang w:val="es-CL"/>
        </w:rPr>
      </w:pPr>
    </w:p>
    <w:sectPr w:rsidR="00957A88" w:rsidRPr="00957A88">
      <w:headerReference w:type="default" r:id="rId10"/>
      <w:footerReference w:type="default" r:id="rId11"/>
      <w:pgSz w:w="12240" w:h="15840"/>
      <w:pgMar w:top="99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4E5C3" w14:textId="77777777" w:rsidR="00BE585C" w:rsidRDefault="00BE585C">
      <w:r>
        <w:separator/>
      </w:r>
    </w:p>
  </w:endnote>
  <w:endnote w:type="continuationSeparator" w:id="0">
    <w:p w14:paraId="39F2866F" w14:textId="77777777" w:rsidR="00BE585C" w:rsidRDefault="00BE5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ill Sans">
    <w:altName w:val="Segoe UI"/>
    <w:panose1 w:val="020B0502020104020203"/>
    <w:charset w:val="B1"/>
    <w:family w:val="swiss"/>
    <w:pitch w:val="variable"/>
    <w:sig w:usb0="80000267" w:usb1="00000000" w:usb2="00000000" w:usb3="00000000" w:csb0="000001F7" w:csb1="00000000"/>
  </w:font>
  <w:font w:name="Avenir">
    <w:altName w:val="Corbel"/>
    <w:panose1 w:val="02000503020000020003"/>
    <w:charset w:val="00"/>
    <w:family w:val="auto"/>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D1CD0" w14:textId="77777777" w:rsidR="0030292B" w:rsidRDefault="006F6F19">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957A88">
      <w:rPr>
        <w:noProof/>
        <w:color w:val="000000"/>
      </w:rPr>
      <w:t>6</w:t>
    </w:r>
    <w:r>
      <w:rPr>
        <w:color w:val="000000"/>
      </w:rPr>
      <w:fldChar w:fldCharType="end"/>
    </w:r>
  </w:p>
  <w:p w14:paraId="04170DF7" w14:textId="77777777" w:rsidR="0030292B" w:rsidRDefault="0030292B">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00B3B" w14:textId="77777777" w:rsidR="00BE585C" w:rsidRDefault="00BE585C">
      <w:r>
        <w:separator/>
      </w:r>
    </w:p>
  </w:footnote>
  <w:footnote w:type="continuationSeparator" w:id="0">
    <w:p w14:paraId="62CF20ED" w14:textId="77777777" w:rsidR="00BE585C" w:rsidRDefault="00BE58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38F91" w14:textId="77777777" w:rsidR="0030292B" w:rsidRDefault="0030292B">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0687"/>
    <w:multiLevelType w:val="hybridMultilevel"/>
    <w:tmpl w:val="F252F91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354699C"/>
    <w:multiLevelType w:val="hybridMultilevel"/>
    <w:tmpl w:val="CB82D5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53172C4"/>
    <w:multiLevelType w:val="multilevel"/>
    <w:tmpl w:val="32C88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C90D11"/>
    <w:multiLevelType w:val="hybridMultilevel"/>
    <w:tmpl w:val="EA5EB57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755925D4"/>
    <w:multiLevelType w:val="hybridMultilevel"/>
    <w:tmpl w:val="DC2C46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7AA907C8"/>
    <w:multiLevelType w:val="hybridMultilevel"/>
    <w:tmpl w:val="52B8F36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636910195">
    <w:abstractNumId w:val="4"/>
  </w:num>
  <w:num w:numId="2" w16cid:durableId="1729723250">
    <w:abstractNumId w:val="5"/>
  </w:num>
  <w:num w:numId="3" w16cid:durableId="1745948863">
    <w:abstractNumId w:val="3"/>
  </w:num>
  <w:num w:numId="4" w16cid:durableId="1259026009">
    <w:abstractNumId w:val="0"/>
  </w:num>
  <w:num w:numId="5" w16cid:durableId="2051178002">
    <w:abstractNumId w:val="1"/>
  </w:num>
  <w:num w:numId="6" w16cid:durableId="9297012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92B"/>
    <w:rsid w:val="000358F6"/>
    <w:rsid w:val="000513AA"/>
    <w:rsid w:val="00131B3B"/>
    <w:rsid w:val="00134432"/>
    <w:rsid w:val="00152F4E"/>
    <w:rsid w:val="00195C91"/>
    <w:rsid w:val="001B1930"/>
    <w:rsid w:val="001B433B"/>
    <w:rsid w:val="001B6F55"/>
    <w:rsid w:val="001F50B2"/>
    <w:rsid w:val="00203040"/>
    <w:rsid w:val="00221E44"/>
    <w:rsid w:val="00232DDD"/>
    <w:rsid w:val="002543D0"/>
    <w:rsid w:val="0025736A"/>
    <w:rsid w:val="00260948"/>
    <w:rsid w:val="0028651F"/>
    <w:rsid w:val="00296293"/>
    <w:rsid w:val="0030292B"/>
    <w:rsid w:val="00334D89"/>
    <w:rsid w:val="00361EA7"/>
    <w:rsid w:val="00373658"/>
    <w:rsid w:val="003C1C4F"/>
    <w:rsid w:val="003D0BF9"/>
    <w:rsid w:val="00406E33"/>
    <w:rsid w:val="004163BA"/>
    <w:rsid w:val="004407FC"/>
    <w:rsid w:val="00440D31"/>
    <w:rsid w:val="00443C71"/>
    <w:rsid w:val="00490F1D"/>
    <w:rsid w:val="004B2980"/>
    <w:rsid w:val="004B3327"/>
    <w:rsid w:val="004B3827"/>
    <w:rsid w:val="004E11A5"/>
    <w:rsid w:val="00542E4A"/>
    <w:rsid w:val="00586A15"/>
    <w:rsid w:val="00592D32"/>
    <w:rsid w:val="005E0873"/>
    <w:rsid w:val="00620381"/>
    <w:rsid w:val="00644BFE"/>
    <w:rsid w:val="0065116B"/>
    <w:rsid w:val="00670A12"/>
    <w:rsid w:val="006C67B4"/>
    <w:rsid w:val="006D2FC1"/>
    <w:rsid w:val="006D3703"/>
    <w:rsid w:val="006F6F19"/>
    <w:rsid w:val="00702B80"/>
    <w:rsid w:val="00705E25"/>
    <w:rsid w:val="007344DA"/>
    <w:rsid w:val="007413D1"/>
    <w:rsid w:val="0078043B"/>
    <w:rsid w:val="007F37CD"/>
    <w:rsid w:val="00803625"/>
    <w:rsid w:val="0080486A"/>
    <w:rsid w:val="0081233C"/>
    <w:rsid w:val="008275B0"/>
    <w:rsid w:val="00865416"/>
    <w:rsid w:val="008807C2"/>
    <w:rsid w:val="008849B2"/>
    <w:rsid w:val="00950357"/>
    <w:rsid w:val="00957A88"/>
    <w:rsid w:val="009B147F"/>
    <w:rsid w:val="00A00971"/>
    <w:rsid w:val="00A30C65"/>
    <w:rsid w:val="00A32220"/>
    <w:rsid w:val="00AB1043"/>
    <w:rsid w:val="00AB24E1"/>
    <w:rsid w:val="00AE22DD"/>
    <w:rsid w:val="00AE4372"/>
    <w:rsid w:val="00B24C33"/>
    <w:rsid w:val="00B3373B"/>
    <w:rsid w:val="00B569E2"/>
    <w:rsid w:val="00B84B1D"/>
    <w:rsid w:val="00BE585C"/>
    <w:rsid w:val="00BF7C9E"/>
    <w:rsid w:val="00C07F01"/>
    <w:rsid w:val="00C57B93"/>
    <w:rsid w:val="00CC7C51"/>
    <w:rsid w:val="00D11ECC"/>
    <w:rsid w:val="00D16B33"/>
    <w:rsid w:val="00D23C48"/>
    <w:rsid w:val="00D573BE"/>
    <w:rsid w:val="00D71A18"/>
    <w:rsid w:val="00D76F43"/>
    <w:rsid w:val="00D824E3"/>
    <w:rsid w:val="00D9424D"/>
    <w:rsid w:val="00DD18F2"/>
    <w:rsid w:val="00DE3D13"/>
    <w:rsid w:val="00E15BD1"/>
    <w:rsid w:val="00E3640E"/>
    <w:rsid w:val="00E5575F"/>
    <w:rsid w:val="00E96459"/>
    <w:rsid w:val="00EC1485"/>
    <w:rsid w:val="00EF0DD2"/>
    <w:rsid w:val="00F012F0"/>
    <w:rsid w:val="00F04A85"/>
    <w:rsid w:val="00F0533B"/>
    <w:rsid w:val="00F35602"/>
    <w:rsid w:val="00F5647E"/>
    <w:rsid w:val="00F72162"/>
    <w:rsid w:val="00FB56EA"/>
    <w:rsid w:val="00FE6A0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AE6EA"/>
  <w15:docId w15:val="{1B06F148-2DD9-3946-9CA3-D22EB4CBB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94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uiPriority w:val="99"/>
    <w:unhideWhenUsed/>
    <w:rsid w:val="00C17475"/>
    <w:rPr>
      <w:color w:val="0000FF"/>
      <w:u w:val="single"/>
    </w:rPr>
  </w:style>
  <w:style w:type="paragraph" w:styleId="ListParagraph">
    <w:name w:val="List Paragraph"/>
    <w:basedOn w:val="Normal"/>
    <w:uiPriority w:val="34"/>
    <w:qFormat/>
    <w:rsid w:val="00586BAA"/>
    <w:pPr>
      <w:ind w:left="720"/>
      <w:contextualSpacing/>
    </w:pPr>
  </w:style>
  <w:style w:type="character" w:styleId="FollowedHyperlink">
    <w:name w:val="FollowedHyperlink"/>
    <w:basedOn w:val="DefaultParagraphFont"/>
    <w:uiPriority w:val="99"/>
    <w:semiHidden/>
    <w:unhideWhenUsed/>
    <w:rsid w:val="0037271B"/>
    <w:rPr>
      <w:color w:val="800080" w:themeColor="followedHyperlink"/>
      <w:u w:val="single"/>
    </w:rPr>
  </w:style>
  <w:style w:type="paragraph" w:styleId="BalloonText">
    <w:name w:val="Balloon Text"/>
    <w:basedOn w:val="Normal"/>
    <w:link w:val="BalloonTextChar"/>
    <w:uiPriority w:val="99"/>
    <w:semiHidden/>
    <w:unhideWhenUsed/>
    <w:rsid w:val="00BC2453"/>
    <w:rPr>
      <w:rFonts w:ascii="Tahoma" w:hAnsi="Tahoma" w:cs="Tahoma"/>
      <w:sz w:val="16"/>
      <w:szCs w:val="16"/>
    </w:rPr>
  </w:style>
  <w:style w:type="character" w:customStyle="1" w:styleId="BalloonTextChar">
    <w:name w:val="Balloon Text Char"/>
    <w:basedOn w:val="DefaultParagraphFont"/>
    <w:link w:val="BalloonText"/>
    <w:uiPriority w:val="99"/>
    <w:semiHidden/>
    <w:rsid w:val="00BC2453"/>
    <w:rPr>
      <w:rFonts w:ascii="Tahoma" w:hAnsi="Tahoma" w:cs="Tahoma"/>
      <w:sz w:val="16"/>
      <w:szCs w:val="16"/>
      <w:lang w:eastAsia="en-US"/>
    </w:rPr>
  </w:style>
  <w:style w:type="paragraph" w:styleId="NormalWeb">
    <w:name w:val="Normal (Web)"/>
    <w:basedOn w:val="Normal"/>
    <w:uiPriority w:val="99"/>
    <w:semiHidden/>
    <w:unhideWhenUsed/>
    <w:rsid w:val="008E5828"/>
    <w:pPr>
      <w:spacing w:before="100" w:beforeAutospacing="1" w:after="100" w:afterAutospacing="1"/>
    </w:pPr>
    <w:rPr>
      <w:rFonts w:ascii="Times New Roman" w:eastAsia="Times New Roman" w:hAnsi="Times New Roman"/>
      <w:sz w:val="24"/>
      <w:szCs w:val="24"/>
      <w:lang w:eastAsia="en-CA"/>
    </w:rPr>
  </w:style>
  <w:style w:type="paragraph" w:styleId="Header">
    <w:name w:val="header"/>
    <w:basedOn w:val="Normal"/>
    <w:link w:val="HeaderChar"/>
    <w:uiPriority w:val="99"/>
    <w:unhideWhenUsed/>
    <w:rsid w:val="004B7464"/>
    <w:pPr>
      <w:tabs>
        <w:tab w:val="center" w:pos="4680"/>
        <w:tab w:val="right" w:pos="9360"/>
      </w:tabs>
    </w:pPr>
  </w:style>
  <w:style w:type="character" w:customStyle="1" w:styleId="HeaderChar">
    <w:name w:val="Header Char"/>
    <w:basedOn w:val="DefaultParagraphFont"/>
    <w:link w:val="Header"/>
    <w:uiPriority w:val="99"/>
    <w:rsid w:val="004B7464"/>
    <w:rPr>
      <w:sz w:val="22"/>
      <w:szCs w:val="22"/>
      <w:lang w:eastAsia="en-US"/>
    </w:rPr>
  </w:style>
  <w:style w:type="paragraph" w:styleId="Footer">
    <w:name w:val="footer"/>
    <w:basedOn w:val="Normal"/>
    <w:link w:val="FooterChar"/>
    <w:uiPriority w:val="99"/>
    <w:unhideWhenUsed/>
    <w:rsid w:val="004B7464"/>
    <w:pPr>
      <w:tabs>
        <w:tab w:val="center" w:pos="4680"/>
        <w:tab w:val="right" w:pos="9360"/>
      </w:tabs>
    </w:pPr>
  </w:style>
  <w:style w:type="character" w:customStyle="1" w:styleId="FooterChar">
    <w:name w:val="Footer Char"/>
    <w:basedOn w:val="DefaultParagraphFont"/>
    <w:link w:val="Footer"/>
    <w:uiPriority w:val="99"/>
    <w:rsid w:val="004B7464"/>
    <w:rPr>
      <w:sz w:val="22"/>
      <w:szCs w:val="22"/>
      <w:lang w:eastAsia="en-US"/>
    </w:rPr>
  </w:style>
  <w:style w:type="character" w:customStyle="1" w:styleId="UnresolvedMention1">
    <w:name w:val="Unresolved Mention1"/>
    <w:basedOn w:val="DefaultParagraphFont"/>
    <w:uiPriority w:val="99"/>
    <w:semiHidden/>
    <w:unhideWhenUsed/>
    <w:rsid w:val="0081012E"/>
    <w:rPr>
      <w:color w:val="605E5C"/>
      <w:shd w:val="clear" w:color="auto" w:fill="E1DFDD"/>
    </w:rPr>
  </w:style>
  <w:style w:type="character" w:styleId="Emphasis">
    <w:name w:val="Emphasis"/>
    <w:basedOn w:val="DefaultParagraphFont"/>
    <w:uiPriority w:val="20"/>
    <w:qFormat/>
    <w:rsid w:val="00081A9D"/>
    <w:rPr>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Strong">
    <w:name w:val="Strong"/>
    <w:basedOn w:val="DefaultParagraphFont"/>
    <w:uiPriority w:val="22"/>
    <w:qFormat/>
    <w:rsid w:val="00B3373B"/>
    <w:rPr>
      <w:b/>
      <w:bCs/>
    </w:rPr>
  </w:style>
  <w:style w:type="paragraph" w:customStyle="1" w:styleId="pw-post-body-paragraph">
    <w:name w:val="pw-post-body-paragraph"/>
    <w:basedOn w:val="Normal"/>
    <w:rsid w:val="00B3373B"/>
    <w:pPr>
      <w:spacing w:before="100" w:beforeAutospacing="1" w:after="100" w:afterAutospacing="1"/>
    </w:pPr>
    <w:rPr>
      <w:rFonts w:ascii="Times New Roman" w:eastAsia="Times New Roman" w:hAnsi="Times New Roman" w:cs="Times New Roman"/>
      <w:sz w:val="24"/>
      <w:szCs w:val="24"/>
      <w:lang w:val="en-ZA" w:eastAsia="en-GB"/>
    </w:rPr>
  </w:style>
  <w:style w:type="paragraph" w:customStyle="1" w:styleId="m-2627673310350847792msolistparagraph">
    <w:name w:val="m_-2627673310350847792msolistparagraph"/>
    <w:basedOn w:val="Normal"/>
    <w:rsid w:val="00B569E2"/>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73658"/>
    <w:rPr>
      <w:sz w:val="16"/>
      <w:szCs w:val="16"/>
    </w:rPr>
  </w:style>
  <w:style w:type="paragraph" w:styleId="CommentText">
    <w:name w:val="annotation text"/>
    <w:basedOn w:val="Normal"/>
    <w:link w:val="CommentTextChar"/>
    <w:uiPriority w:val="99"/>
    <w:semiHidden/>
    <w:unhideWhenUsed/>
    <w:rsid w:val="00373658"/>
    <w:rPr>
      <w:sz w:val="20"/>
      <w:szCs w:val="20"/>
    </w:rPr>
  </w:style>
  <w:style w:type="character" w:customStyle="1" w:styleId="CommentTextChar">
    <w:name w:val="Comment Text Char"/>
    <w:basedOn w:val="DefaultParagraphFont"/>
    <w:link w:val="CommentText"/>
    <w:uiPriority w:val="99"/>
    <w:semiHidden/>
    <w:rsid w:val="00373658"/>
    <w:rPr>
      <w:sz w:val="20"/>
      <w:szCs w:val="20"/>
    </w:rPr>
  </w:style>
  <w:style w:type="paragraph" w:styleId="CommentSubject">
    <w:name w:val="annotation subject"/>
    <w:basedOn w:val="CommentText"/>
    <w:next w:val="CommentText"/>
    <w:link w:val="CommentSubjectChar"/>
    <w:uiPriority w:val="99"/>
    <w:semiHidden/>
    <w:unhideWhenUsed/>
    <w:rsid w:val="00373658"/>
    <w:rPr>
      <w:b/>
      <w:bCs/>
    </w:rPr>
  </w:style>
  <w:style w:type="character" w:customStyle="1" w:styleId="CommentSubjectChar">
    <w:name w:val="Comment Subject Char"/>
    <w:basedOn w:val="CommentTextChar"/>
    <w:link w:val="CommentSubject"/>
    <w:uiPriority w:val="99"/>
    <w:semiHidden/>
    <w:rsid w:val="00373658"/>
    <w:rPr>
      <w:b/>
      <w:bCs/>
      <w:sz w:val="20"/>
      <w:szCs w:val="20"/>
    </w:rPr>
  </w:style>
  <w:style w:type="paragraph" w:styleId="Revision">
    <w:name w:val="Revision"/>
    <w:hidden/>
    <w:uiPriority w:val="99"/>
    <w:semiHidden/>
    <w:rsid w:val="00AB10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455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ranklin@isaac-onlin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7Aog6pscUpM1NNDbZBuW3p2ZGMA==">AMUW2mUFt0WOFoMUAgIW5qgfEKN/nlsjAEruttZS2UY31YtQmw1qZXej+vVUoQwvSRnnNtGBY2caj5D4TdPiDW+w2Cl2BopufGyHXDnBAlgHxYt2V5fPO/8=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4</Pages>
  <Words>914</Words>
  <Characters>5142</Characters>
  <Application>Microsoft Office Word</Application>
  <DocSecurity>0</DocSecurity>
  <Lines>122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Franklin Smith</dc:creator>
  <cp:lastModifiedBy>Chloe Leon</cp:lastModifiedBy>
  <cp:revision>20</cp:revision>
  <dcterms:created xsi:type="dcterms:W3CDTF">2023-09-12T20:03:00Z</dcterms:created>
  <dcterms:modified xsi:type="dcterms:W3CDTF">2026-03-20T15:54:00Z</dcterms:modified>
</cp:coreProperties>
</file>