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6C72B" w14:textId="77777777" w:rsidR="0030292B" w:rsidRDefault="006F6F19">
      <w:pPr>
        <w:rPr>
          <w:rFonts w:ascii="Gill Sans" w:eastAsia="Gill Sans" w:hAnsi="Gill Sans" w:cs="Gill San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2157F60" wp14:editId="3DC47F8F">
                <wp:simplePos x="0" y="0"/>
                <wp:positionH relativeFrom="column">
                  <wp:posOffset>-1549399</wp:posOffset>
                </wp:positionH>
                <wp:positionV relativeFrom="paragraph">
                  <wp:posOffset>-1130299</wp:posOffset>
                </wp:positionV>
                <wp:extent cx="9144762" cy="2322110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83144" y="2628470"/>
                          <a:ext cx="9125712" cy="2303060"/>
                        </a:xfrm>
                        <a:prstGeom prst="rect">
                          <a:avLst/>
                        </a:prstGeom>
                        <a:solidFill>
                          <a:srgbClr val="1A365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1E7AB3" w14:textId="77777777" w:rsidR="0030292B" w:rsidRDefault="0030292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57F60" id="Rectangle 41" o:spid="_x0000_s1026" style="position:absolute;margin-left:-122pt;margin-top:-89pt;width:720.05pt;height:182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" fillcolor="#1a365a" stroked="f">
                <v:textbox inset="2.53958mm,2.53958mm,2.53958mm,2.53958mm">
                  <w:txbxContent>
                    <w:p w14:paraId="7D1E7AB3" w14:textId="77777777" w:rsidR="0030292B" w:rsidRDefault="0030292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65E6A31" wp14:editId="5F1C9A16">
                <wp:simplePos x="0" y="0"/>
                <wp:positionH relativeFrom="column">
                  <wp:posOffset>2311400</wp:posOffset>
                </wp:positionH>
                <wp:positionV relativeFrom="paragraph">
                  <wp:posOffset>1181100</wp:posOffset>
                </wp:positionV>
                <wp:extent cx="3785870" cy="32639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2590" y="3626330"/>
                          <a:ext cx="376682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2CB6C4" w14:textId="77777777" w:rsidR="0030292B" w:rsidRDefault="006F6F19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i/>
                                <w:color w:val="FFFFFF"/>
                                <w:sz w:val="28"/>
                              </w:rPr>
                              <w:t>March 2019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E6A31" id="Rectangle 40" o:spid="_x0000_s1027" style="position:absolute;margin-left:182pt;margin-top:93pt;width:298.1pt;height:2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" filled="f" stroked="f">
                <v:textbox inset="2.53958mm,1.2694mm,2.53958mm,1.2694mm">
                  <w:txbxContent>
                    <w:p w14:paraId="252CB6C4" w14:textId="77777777" w:rsidR="0030292B" w:rsidRDefault="006F6F19">
                      <w:pPr>
                        <w:jc w:val="right"/>
                        <w:textDirection w:val="btLr"/>
                      </w:pPr>
                      <w:r>
                        <w:rPr>
                          <w:rFonts w:ascii="Avenir" w:eastAsia="Avenir" w:hAnsi="Avenir" w:cs="Avenir"/>
                          <w:i/>
                          <w:color w:val="FFFFFF"/>
                          <w:sz w:val="28"/>
                        </w:rPr>
                        <w:t>March 2019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7503859" wp14:editId="0B8E9FED">
                <wp:simplePos x="0" y="0"/>
                <wp:positionH relativeFrom="column">
                  <wp:posOffset>-1549399</wp:posOffset>
                </wp:positionH>
                <wp:positionV relativeFrom="paragraph">
                  <wp:posOffset>1155700</wp:posOffset>
                </wp:positionV>
                <wp:extent cx="9163050" cy="337820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74000" y="3620615"/>
                          <a:ext cx="9144000" cy="318770"/>
                        </a:xfrm>
                        <a:prstGeom prst="rect">
                          <a:avLst/>
                        </a:prstGeom>
                        <a:solidFill>
                          <a:srgbClr val="0C8AA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2C5702" w14:textId="77777777" w:rsidR="0030292B" w:rsidRDefault="0030292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03859" id="Rectangle 43" o:spid="_x0000_s1028" style="position:absolute;margin-left:-122pt;margin-top:91pt;width:721.5pt;height:2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" fillcolor="#0c8aa9" stroked="f">
                <v:textbox inset="2.53958mm,2.53958mm,2.53958mm,2.53958mm">
                  <w:txbxContent>
                    <w:p w14:paraId="372C5702" w14:textId="77777777" w:rsidR="0030292B" w:rsidRDefault="0030292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99A08A8" wp14:editId="254B12C3">
                <wp:simplePos x="0" y="0"/>
                <wp:positionH relativeFrom="column">
                  <wp:posOffset>1104900</wp:posOffset>
                </wp:positionH>
                <wp:positionV relativeFrom="paragraph">
                  <wp:posOffset>1143000</wp:posOffset>
                </wp:positionV>
                <wp:extent cx="3785870" cy="370989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2590" y="3610773"/>
                          <a:ext cx="376682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987DD6" w14:textId="1C90F97B" w:rsidR="0030292B" w:rsidRDefault="00A43EE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FFFFFF"/>
                                <w:sz w:val="32"/>
                              </w:rPr>
                              <w:t>Juin</w:t>
                            </w:r>
                            <w:r w:rsidR="006F6F19">
                              <w:rPr>
                                <w:rFonts w:ascii="Avenir" w:eastAsia="Avenir" w:hAnsi="Avenir" w:cs="Avenir"/>
                                <w:color w:val="FFFFFF"/>
                                <w:sz w:val="32"/>
                              </w:rPr>
                              <w:t xml:space="preserve"> 202</w:t>
                            </w:r>
                            <w:r w:rsidR="00BB1467">
                              <w:rPr>
                                <w:rFonts w:ascii="Avenir" w:eastAsia="Avenir" w:hAnsi="Avenir" w:cs="Avenir"/>
                                <w:color w:val="FFFFFF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A08A8" id="Rectangle 42" o:spid="_x0000_s1029" style="position:absolute;margin-left:87pt;margin-top:90pt;width:298.1pt;height:2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" filled="f" stroked="f">
                <v:textbox inset="2.53958mm,1.2694mm,2.53958mm,1.2694mm">
                  <w:txbxContent>
                    <w:p w14:paraId="5A987DD6" w14:textId="1C90F97B" w:rsidR="0030292B" w:rsidRDefault="00A43EE8">
                      <w:pPr>
                        <w:jc w:val="center"/>
                        <w:textDirection w:val="btLr"/>
                      </w:pPr>
                      <w:r>
                        <w:rPr>
                          <w:rFonts w:ascii="Avenir" w:eastAsia="Avenir" w:hAnsi="Avenir" w:cs="Avenir"/>
                          <w:color w:val="FFFFFF"/>
                          <w:sz w:val="32"/>
                        </w:rPr>
                        <w:t>Juin</w:t>
                      </w:r>
                      <w:r w:rsidR="006F6F19">
                        <w:rPr>
                          <w:rFonts w:ascii="Avenir" w:eastAsia="Avenir" w:hAnsi="Avenir" w:cs="Avenir"/>
                          <w:color w:val="FFFFFF"/>
                          <w:sz w:val="32"/>
                        </w:rPr>
                        <w:t xml:space="preserve"> 202</w:t>
                      </w:r>
                      <w:r w:rsidR="00BB1467">
                        <w:rPr>
                          <w:rFonts w:ascii="Avenir" w:eastAsia="Avenir" w:hAnsi="Avenir" w:cs="Avenir"/>
                          <w:color w:val="FFFFFF"/>
                          <w:sz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4C1B94E3" wp14:editId="592B9E55">
            <wp:simplePos x="0" y="0"/>
            <wp:positionH relativeFrom="column">
              <wp:posOffset>642620</wp:posOffset>
            </wp:positionH>
            <wp:positionV relativeFrom="paragraph">
              <wp:posOffset>-321943</wp:posOffset>
            </wp:positionV>
            <wp:extent cx="4746625" cy="1306195"/>
            <wp:effectExtent l="0" t="0" r="0" b="0"/>
            <wp:wrapNone/>
            <wp:docPr id="4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6625" cy="1306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4385E7" w14:textId="77777777" w:rsidR="0030292B" w:rsidRDefault="0030292B">
      <w:pPr>
        <w:rPr>
          <w:rFonts w:ascii="Gill Sans" w:eastAsia="Gill Sans" w:hAnsi="Gill Sans" w:cs="Gill Sans"/>
          <w:sz w:val="28"/>
          <w:szCs w:val="28"/>
        </w:rPr>
      </w:pPr>
    </w:p>
    <w:p w14:paraId="3374BB1F" w14:textId="77777777" w:rsidR="0030292B" w:rsidRDefault="006F6F19">
      <w:p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eastAsia="Gill Sans" w:hAnsi="Gill Sans" w:cs="Gill Sans"/>
          <w:sz w:val="28"/>
          <w:szCs w:val="28"/>
        </w:rPr>
        <w:t>...From The Executive Director</w:t>
      </w:r>
    </w:p>
    <w:p w14:paraId="203B63B0" w14:textId="77777777" w:rsidR="0030292B" w:rsidRDefault="0030292B">
      <w:pPr>
        <w:rPr>
          <w:rFonts w:ascii="Gill Sans" w:eastAsia="Gill Sans" w:hAnsi="Gill Sans" w:cs="Gill Sans"/>
          <w:sz w:val="24"/>
          <w:szCs w:val="24"/>
        </w:rPr>
      </w:pPr>
    </w:p>
    <w:p w14:paraId="216C1F18" w14:textId="77777777" w:rsidR="0030292B" w:rsidRDefault="006F6F19">
      <w:pPr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 xml:space="preserve">Welcome to the March 2019 edition of </w:t>
      </w:r>
      <w:r>
        <w:rPr>
          <w:rFonts w:ascii="Gill Sans" w:eastAsia="Gill Sans" w:hAnsi="Gill Sans" w:cs="Gill Sans"/>
          <w:i/>
          <w:sz w:val="24"/>
          <w:szCs w:val="24"/>
        </w:rPr>
        <w:t>The ISAAC Communicator</w:t>
      </w:r>
      <w:r>
        <w:rPr>
          <w:rFonts w:ascii="Gill Sans" w:eastAsia="Gill Sans" w:hAnsi="Gill Sans" w:cs="Gill Sans"/>
          <w:sz w:val="24"/>
          <w:szCs w:val="24"/>
        </w:rPr>
        <w:t xml:space="preserve"> (formerly </w:t>
      </w:r>
      <w:r>
        <w:rPr>
          <w:rFonts w:ascii="Gill Sans" w:eastAsia="Gill Sans" w:hAnsi="Gill Sans" w:cs="Gill Sans"/>
          <w:i/>
          <w:sz w:val="24"/>
          <w:szCs w:val="24"/>
        </w:rPr>
        <w:t>ISAAC E-News</w:t>
      </w:r>
      <w:r>
        <w:rPr>
          <w:rFonts w:ascii="Gill Sans" w:eastAsia="Gill Sans" w:hAnsi="Gill Sans" w:cs="Gill Sans"/>
          <w:sz w:val="24"/>
          <w:szCs w:val="24"/>
        </w:rPr>
        <w:t xml:space="preserve">). The ISAAC International office continues its work on behalf of the membership around the </w:t>
      </w:r>
    </w:p>
    <w:p w14:paraId="4BF1B27C" w14:textId="77777777" w:rsidR="0030292B" w:rsidRDefault="0030292B">
      <w:pPr>
        <w:rPr>
          <w:rFonts w:ascii="Gill Sans" w:eastAsia="Gill Sans" w:hAnsi="Gill Sans" w:cs="Gill Sans"/>
          <w:b/>
          <w:sz w:val="28"/>
          <w:szCs w:val="28"/>
        </w:rPr>
      </w:pPr>
    </w:p>
    <w:p w14:paraId="125925ED" w14:textId="77777777" w:rsidR="0030292B" w:rsidRDefault="0030292B">
      <w:pPr>
        <w:rPr>
          <w:rFonts w:ascii="Gill Sans" w:eastAsia="Gill Sans" w:hAnsi="Gill Sans" w:cs="Gill Sans"/>
          <w:b/>
          <w:sz w:val="28"/>
          <w:szCs w:val="28"/>
        </w:rPr>
      </w:pPr>
    </w:p>
    <w:p w14:paraId="612F201B" w14:textId="77777777" w:rsidR="00B3373B" w:rsidRDefault="00B3373B">
      <w:pPr>
        <w:rPr>
          <w:rFonts w:ascii="Gill Sans" w:eastAsia="Gill Sans" w:hAnsi="Gill Sans" w:cs="Gill Sans"/>
          <w:b/>
          <w:sz w:val="28"/>
          <w:szCs w:val="28"/>
        </w:rPr>
      </w:pPr>
    </w:p>
    <w:p w14:paraId="7A4EA41F" w14:textId="77777777" w:rsidR="00DD18F2" w:rsidRDefault="00DD18F2">
      <w:pPr>
        <w:rPr>
          <w:rFonts w:ascii="Gill Sans" w:eastAsia="Gill Sans" w:hAnsi="Gill Sans" w:cs="Gill Sans"/>
          <w:b/>
          <w:sz w:val="28"/>
          <w:szCs w:val="28"/>
        </w:rPr>
      </w:pPr>
    </w:p>
    <w:p w14:paraId="7B2AA539" w14:textId="42755BF9" w:rsidR="00EF0DD2" w:rsidRDefault="00A43EE8" w:rsidP="00EF0DD2">
      <w:pPr>
        <w:rPr>
          <w:rFonts w:ascii="Gill Sans" w:eastAsia="Gill Sans" w:hAnsi="Gill Sans" w:cs="Gill Sans"/>
          <w:b/>
          <w:sz w:val="28"/>
          <w:szCs w:val="28"/>
        </w:rPr>
      </w:pPr>
      <w:r>
        <w:rPr>
          <w:rFonts w:ascii="Gill Sans" w:eastAsia="Gill Sans" w:hAnsi="Gill Sans" w:cs="Gill Sans"/>
          <w:b/>
          <w:sz w:val="28"/>
          <w:szCs w:val="28"/>
        </w:rPr>
        <w:t>Le message de la Présidente</w:t>
      </w:r>
    </w:p>
    <w:p w14:paraId="2E1163EF" w14:textId="77777777" w:rsidR="00EF0DD2" w:rsidRDefault="00EF0DD2" w:rsidP="00EF0DD2">
      <w:pPr>
        <w:rPr>
          <w:b/>
          <w:sz w:val="28"/>
          <w:szCs w:val="28"/>
        </w:rPr>
      </w:pPr>
    </w:p>
    <w:p w14:paraId="57BE4A1A" w14:textId="77777777" w:rsidR="0035543E" w:rsidRPr="003B716B" w:rsidRDefault="0035543E" w:rsidP="0035543E">
      <w:pPr>
        <w:rPr>
          <w:rFonts w:ascii="Arial" w:hAnsi="Arial" w:cs="Arial"/>
          <w:b/>
          <w:bCs/>
          <w:color w:val="000000" w:themeColor="text1"/>
        </w:rPr>
      </w:pPr>
    </w:p>
    <w:p w14:paraId="3A2DB045" w14:textId="21999837" w:rsidR="0035543E" w:rsidRPr="0035543E" w:rsidRDefault="00A43EE8" w:rsidP="0035543E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En fait</w:t>
      </w:r>
      <w:r w:rsidR="0035543E" w:rsidRPr="0035543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je n’arrive pas à croire que ce mois-ci nous ayons pu réussir à changer nos exigences en matière de masque</w:t>
      </w:r>
      <w:r w:rsidR="00DD7193">
        <w:rPr>
          <w:rFonts w:asciiTheme="minorHAnsi" w:hAnsiTheme="minorHAnsi" w:cstheme="minorHAnsi"/>
          <w:color w:val="000000" w:themeColor="text1"/>
          <w:sz w:val="28"/>
          <w:szCs w:val="28"/>
        </w:rPr>
        <w:t>s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ici dans l’Ontario au Canada, les hôpitaux ne les exigeant plus que lors de contacts avec les patients</w:t>
      </w:r>
      <w:r w:rsidR="0035543E" w:rsidRPr="0035543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Cela me fait bizarre de me promener sur mon lieu de travail le visage à l’air</w:t>
      </w:r>
      <w:r w:rsidR="0035543E" w:rsidRPr="0035543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Cela m’amène à me poser une question </w:t>
      </w:r>
      <w:r w:rsidR="0035543E" w:rsidRPr="0035543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: </w:t>
      </w:r>
      <w:r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 xml:space="preserve">où sont passées ces trois dernières années </w:t>
      </w:r>
      <w:r w:rsidR="0035543E" w:rsidRPr="0035543E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?</w:t>
      </w:r>
    </w:p>
    <w:p w14:paraId="05D02554" w14:textId="77777777" w:rsidR="0035543E" w:rsidRPr="0035543E" w:rsidRDefault="0035543E" w:rsidP="0035543E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D34CE53" w14:textId="40A00D84" w:rsidR="0035543E" w:rsidRPr="0035543E" w:rsidRDefault="00A43EE8" w:rsidP="0035543E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Ce qui m’amène également à me remémorer tout ce que votre équipe dirigeante d’ISAAC a réussi à accomplir au milieu de ce chaos</w:t>
      </w:r>
      <w:r w:rsidR="0035543E" w:rsidRPr="0035543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Les deux points forts qui me viennent à l’esprit</w:t>
      </w:r>
      <w:r w:rsidR="00052FC3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="0035543E" w:rsidRPr="0035543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052FC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outre le fait de continuer à </w:t>
      </w:r>
      <w:r w:rsidR="00052FC3" w:rsidRPr="00DD7193">
        <w:rPr>
          <w:rFonts w:asciiTheme="minorHAnsi" w:hAnsiTheme="minorHAnsi" w:cstheme="minorHAnsi"/>
          <w:color w:val="000000" w:themeColor="text1"/>
          <w:sz w:val="28"/>
          <w:szCs w:val="28"/>
        </w:rPr>
        <w:t>faire tourner la machine</w:t>
      </w:r>
      <w:r w:rsidR="0035543E" w:rsidRPr="0035543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</w:t>
      </w:r>
      <w:r w:rsidR="00052FC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sont en 2021 la Conférence virtuelle ISAAC Connect qui a connu un très grand succès</w:t>
      </w:r>
      <w:r w:rsidR="00DD7193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="0035543E" w:rsidRPr="0035543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052FC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et le Mois International de la CAA en 2022, sur le thème</w:t>
      </w:r>
      <w:r w:rsidR="0035543E" w:rsidRPr="0035543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“</w:t>
      </w:r>
      <w:r w:rsidR="00052FC3">
        <w:rPr>
          <w:rFonts w:asciiTheme="minorHAnsi" w:hAnsiTheme="minorHAnsi" w:cstheme="minorHAnsi"/>
          <w:color w:val="000000" w:themeColor="text1"/>
          <w:sz w:val="28"/>
          <w:szCs w:val="28"/>
        </w:rPr>
        <w:t>Montrez votre voix</w:t>
      </w:r>
      <w:r w:rsidR="0035543E" w:rsidRPr="0035543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.”  </w:t>
      </w:r>
    </w:p>
    <w:p w14:paraId="0DDC1295" w14:textId="77777777" w:rsidR="0035543E" w:rsidRPr="0035543E" w:rsidRDefault="0035543E" w:rsidP="0035543E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EC19C18" w14:textId="6A7D1972" w:rsidR="0035543E" w:rsidRPr="0035543E" w:rsidRDefault="00052FC3" w:rsidP="0035543E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L’attention se porte maintenant sur la prochaine Conférence de </w:t>
      </w:r>
      <w:r w:rsidR="0035543E" w:rsidRPr="0035543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Cancún.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La résilience de l’équipe de la Conférence ISAAC de</w:t>
      </w:r>
      <w:r w:rsidR="0035543E" w:rsidRPr="0035543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Cancún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a été remarquable</w:t>
      </w:r>
      <w:r w:rsidR="0035543E" w:rsidRPr="0035543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 </w:t>
      </w:r>
      <w:r w:rsidR="002D003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Bien </w:t>
      </w:r>
      <w:r w:rsidR="00DD719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que </w:t>
      </w:r>
      <w:r w:rsidR="00DD7193">
        <w:rPr>
          <w:rFonts w:asciiTheme="minorHAnsi" w:hAnsiTheme="minorHAnsi" w:cstheme="minorHAnsi"/>
          <w:color w:val="000000" w:themeColor="text1"/>
          <w:sz w:val="28"/>
          <w:szCs w:val="28"/>
        </w:rPr>
        <w:t>parfois</w:t>
      </w:r>
      <w:r w:rsidR="00DD719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2D003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il ait semblé que cette conférence ne pourrait jamais avoir lieu, on n’est plus maintenant qu’à un mois de sa tenue </w:t>
      </w:r>
      <w:r w:rsidR="0035543E" w:rsidRPr="0035543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! </w:t>
      </w:r>
      <w:r w:rsidR="002D003F">
        <w:rPr>
          <w:rFonts w:asciiTheme="minorHAnsi" w:hAnsiTheme="minorHAnsi" w:cstheme="minorHAnsi"/>
          <w:color w:val="000000" w:themeColor="text1"/>
          <w:sz w:val="28"/>
          <w:szCs w:val="28"/>
        </w:rPr>
        <w:t>Nous ne pouvons pas être plus impatients de voir tout le travail réalisé par cette équipe incroyable prendre enfin vie en juillet</w:t>
      </w:r>
      <w:r w:rsidR="0035543E" w:rsidRPr="0035543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 </w:t>
      </w:r>
      <w:r w:rsidR="002D003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Ils ont dû non seulement </w:t>
      </w:r>
      <w:r w:rsidR="00DD7193" w:rsidRPr="00DD7193">
        <w:rPr>
          <w:rFonts w:asciiTheme="minorHAnsi" w:hAnsiTheme="minorHAnsi" w:cstheme="minorHAnsi"/>
          <w:color w:val="000000" w:themeColor="text1"/>
          <w:sz w:val="28"/>
          <w:szCs w:val="28"/>
        </w:rPr>
        <w:t>se redresser</w:t>
      </w:r>
      <w:r w:rsidR="002D003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mais aussi rester debout</w:t>
      </w:r>
      <w:r w:rsidR="0035543E" w:rsidRPr="0035543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BB4D8C">
        <w:rPr>
          <w:rFonts w:asciiTheme="minorHAnsi" w:hAnsiTheme="minorHAnsi" w:cstheme="minorHAnsi"/>
          <w:color w:val="000000" w:themeColor="text1"/>
          <w:sz w:val="28"/>
          <w:szCs w:val="28"/>
        </w:rPr>
        <w:t>pour façonner et refaçonner l’évènement de bien des manières et pour bien des raisons</w:t>
      </w:r>
      <w:r w:rsidR="0035543E" w:rsidRPr="0035543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 </w:t>
      </w:r>
      <w:r w:rsidR="00BB4D8C">
        <w:rPr>
          <w:rFonts w:asciiTheme="minorHAnsi" w:hAnsiTheme="minorHAnsi" w:cstheme="minorHAnsi"/>
          <w:color w:val="000000" w:themeColor="text1"/>
          <w:sz w:val="28"/>
          <w:szCs w:val="28"/>
        </w:rPr>
        <w:t>Tous leurs efforts seront appréciés, et je m’attends à ce que ce soit l’évènement de l’année</w:t>
      </w:r>
      <w:r w:rsidR="0035543E" w:rsidRPr="0035543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 </w:t>
      </w:r>
      <w:r w:rsidR="00BB4D8C">
        <w:rPr>
          <w:rFonts w:asciiTheme="minorHAnsi" w:hAnsiTheme="minorHAnsi" w:cstheme="minorHAnsi"/>
          <w:color w:val="000000" w:themeColor="text1"/>
          <w:sz w:val="28"/>
          <w:szCs w:val="28"/>
        </w:rPr>
        <w:t>Beaucoup de membres</w:t>
      </w:r>
      <w:r w:rsidR="0035543E" w:rsidRPr="0035543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ISAAC </w:t>
      </w:r>
      <w:r w:rsidR="00BB4D8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m’ont dit que la Conférence de Natal était l’une de leurs préférées (je me demande si ce n’est pas parce qu’elle se déroulait sur la plage ?), eh bien </w:t>
      </w:r>
      <w:r w:rsidR="0035543E" w:rsidRPr="0035543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Cancún </w:t>
      </w:r>
      <w:r w:rsidR="00BB4D8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pourrait bien l’égaler </w:t>
      </w:r>
      <w:r w:rsidR="0035543E" w:rsidRPr="0035543E">
        <w:rPr>
          <w:rFonts w:asciiTheme="minorHAnsi" w:hAnsiTheme="minorHAnsi" w:cstheme="minorHAnsi"/>
          <w:color w:val="000000" w:themeColor="text1"/>
          <w:sz w:val="28"/>
          <w:szCs w:val="28"/>
        </w:rPr>
        <w:t>!</w:t>
      </w:r>
    </w:p>
    <w:p w14:paraId="748E26DF" w14:textId="77777777" w:rsidR="0035543E" w:rsidRPr="0035543E" w:rsidRDefault="0035543E" w:rsidP="0035543E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C763745" w14:textId="186C258C" w:rsidR="0035543E" w:rsidRPr="0035543E" w:rsidRDefault="00BB4D8C" w:rsidP="0035543E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Alors que l’équipe de la </w:t>
      </w:r>
      <w:r w:rsidR="0035543E" w:rsidRPr="0035543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Conf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é</w:t>
      </w:r>
      <w:r w:rsidR="0035543E" w:rsidRPr="0035543E">
        <w:rPr>
          <w:rFonts w:asciiTheme="minorHAnsi" w:hAnsiTheme="minorHAnsi" w:cstheme="minorHAnsi"/>
          <w:color w:val="000000" w:themeColor="text1"/>
          <w:sz w:val="28"/>
          <w:szCs w:val="28"/>
        </w:rPr>
        <w:t>rence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de</w:t>
      </w:r>
      <w:r w:rsidR="0035543E" w:rsidRPr="0035543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Cancún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est passée à la vitesse supérieure ces derniers mois</w:t>
      </w:r>
      <w:r w:rsidR="0035543E" w:rsidRPr="0035543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c’est-à-dire qu’elle est très occupée</w:t>
      </w:r>
      <w:r w:rsidR="0035543E" w:rsidRPr="0035543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), </w:t>
      </w:r>
      <w:r w:rsidR="001D3A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je souhaite leur faire part </w:t>
      </w:r>
      <w:r w:rsidR="001D3A6E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 xml:space="preserve">de ma reconnaissance pour leur dévouement à </w:t>
      </w:r>
      <w:r w:rsidR="0035543E" w:rsidRPr="0035543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ISAAC </w:t>
      </w:r>
      <w:r w:rsidR="001D3A6E">
        <w:rPr>
          <w:rFonts w:asciiTheme="minorHAnsi" w:hAnsiTheme="minorHAnsi" w:cstheme="minorHAnsi"/>
          <w:color w:val="000000" w:themeColor="text1"/>
          <w:sz w:val="28"/>
          <w:szCs w:val="28"/>
        </w:rPr>
        <w:t>et pour leur enthousiasme positif</w:t>
      </w:r>
      <w:r w:rsidR="0035543E" w:rsidRPr="0035543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</w:t>
      </w:r>
      <w:r w:rsidR="001D3A6E">
        <w:rPr>
          <w:rFonts w:asciiTheme="minorHAnsi" w:hAnsiTheme="minorHAnsi" w:cstheme="minorHAnsi"/>
          <w:color w:val="000000" w:themeColor="text1"/>
          <w:sz w:val="28"/>
          <w:szCs w:val="28"/>
        </w:rPr>
        <w:t>qui leur font relever tous les défis qui se présentent, avec un sourire et une solution</w:t>
      </w:r>
      <w:r w:rsidR="0035543E" w:rsidRPr="0035543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  <w:r w:rsidR="001D3A6E">
        <w:rPr>
          <w:rFonts w:asciiTheme="minorHAnsi" w:hAnsiTheme="minorHAnsi" w:cstheme="minorHAnsi"/>
          <w:color w:val="000000" w:themeColor="text1"/>
          <w:sz w:val="28"/>
          <w:szCs w:val="28"/>
        </w:rPr>
        <w:t>Un remerciement spécial à</w:t>
      </w:r>
      <w:r w:rsidR="0035543E" w:rsidRPr="0035543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Gabriela Berlanga, Miriam C. Boesch, Yoosun Chung, Gabriela Mangino, Marcela Manzur, Wendolyn Moreno </w:t>
      </w:r>
      <w:r w:rsidR="00DD719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et </w:t>
      </w:r>
      <w:r w:rsidR="0035543E" w:rsidRPr="0035543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Sarah Blackstone </w:t>
      </w:r>
      <w:r w:rsidR="001D3A6E">
        <w:rPr>
          <w:rFonts w:asciiTheme="minorHAnsi" w:hAnsiTheme="minorHAnsi" w:cstheme="minorHAnsi"/>
          <w:color w:val="000000" w:themeColor="text1"/>
          <w:sz w:val="28"/>
          <w:szCs w:val="28"/>
        </w:rPr>
        <w:t>pour tout votre travail formidable</w:t>
      </w:r>
      <w:r w:rsidR="0035543E" w:rsidRPr="0035543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  <w:r w:rsidR="007D0BE8">
        <w:rPr>
          <w:rFonts w:asciiTheme="minorHAnsi" w:hAnsiTheme="minorHAnsi" w:cstheme="minorHAnsi"/>
          <w:color w:val="000000" w:themeColor="text1"/>
          <w:sz w:val="28"/>
          <w:szCs w:val="28"/>
        </w:rPr>
        <w:t>Cette équipe doit être reconnue et remerciée par nous tous</w:t>
      </w:r>
      <w:r w:rsidR="0035543E" w:rsidRPr="0035543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 </w:t>
      </w:r>
    </w:p>
    <w:p w14:paraId="2E330817" w14:textId="77777777" w:rsidR="0035543E" w:rsidRPr="0035543E" w:rsidRDefault="0035543E" w:rsidP="0035543E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6CA32C5" w14:textId="17F26F0B" w:rsidR="0035543E" w:rsidRPr="0035543E" w:rsidRDefault="007D0BE8" w:rsidP="0035543E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J’attends avec impatience de les rencontrer en personne à</w:t>
      </w:r>
      <w:r w:rsidR="0035543E" w:rsidRPr="0035543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Cancún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pour fêter une conférence réussie, interactive, éducative, et amusante, ensemble avec vous tous </w:t>
      </w:r>
      <w:r w:rsidR="0035543E" w:rsidRPr="0035543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!  </w:t>
      </w:r>
    </w:p>
    <w:p w14:paraId="460A964B" w14:textId="77777777" w:rsidR="0035543E" w:rsidRPr="0035543E" w:rsidRDefault="0035543E" w:rsidP="0035543E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F763C98" w14:textId="4F4FC076" w:rsidR="0035543E" w:rsidRPr="0035543E" w:rsidRDefault="00052FC3" w:rsidP="0035543E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A bientôt</w:t>
      </w:r>
      <w:r w:rsidR="0035543E" w:rsidRPr="0035543E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080D89B4" w14:textId="77777777" w:rsidR="005F0DB6" w:rsidRPr="0035543E" w:rsidRDefault="005F0DB6" w:rsidP="005F0DB6">
      <w:pPr>
        <w:spacing w:line="276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C2E932B" w14:textId="77777777" w:rsidR="005F0DB6" w:rsidRPr="005F0DB6" w:rsidRDefault="00000000" w:rsidP="005F0DB6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hyperlink r:id="rId8" w:history="1">
        <w:r w:rsidR="005F0DB6" w:rsidRPr="005F0DB6">
          <w:rPr>
            <w:rStyle w:val="Lienhypertexte"/>
            <w:rFonts w:asciiTheme="minorHAnsi" w:hAnsiTheme="minorHAnsi" w:cstheme="minorHAnsi"/>
            <w:sz w:val="28"/>
            <w:szCs w:val="28"/>
          </w:rPr>
          <w:t>Tracy Shepherd</w:t>
        </w:r>
      </w:hyperlink>
    </w:p>
    <w:p w14:paraId="31D0B755" w14:textId="6DA080BC" w:rsidR="005F0DB6" w:rsidRPr="005F0DB6" w:rsidRDefault="00052FC3" w:rsidP="005F0DB6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Présidente d’</w:t>
      </w:r>
      <w:r w:rsidR="005F0DB6" w:rsidRPr="005F0DB6">
        <w:rPr>
          <w:rFonts w:asciiTheme="minorHAnsi" w:hAnsiTheme="minorHAnsi" w:cstheme="minorHAnsi"/>
          <w:sz w:val="28"/>
          <w:szCs w:val="28"/>
        </w:rPr>
        <w:t>ISAAC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0413439D" w14:textId="77777777" w:rsidR="0030292B" w:rsidRPr="005F0DB6" w:rsidRDefault="0030292B" w:rsidP="005F0DB6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sectPr w:rsidR="0030292B" w:rsidRPr="005F0DB6">
      <w:headerReference w:type="default" r:id="rId9"/>
      <w:footerReference w:type="default" r:id="rId10"/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3125F" w14:textId="77777777" w:rsidR="00D8610A" w:rsidRDefault="00D8610A">
      <w:r>
        <w:separator/>
      </w:r>
    </w:p>
  </w:endnote>
  <w:endnote w:type="continuationSeparator" w:id="0">
    <w:p w14:paraId="5C09D746" w14:textId="77777777" w:rsidR="00D8610A" w:rsidRDefault="00D8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1CD0" w14:textId="77777777" w:rsidR="0030292B" w:rsidRDefault="006F6F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3373B">
      <w:rPr>
        <w:noProof/>
        <w:color w:val="000000"/>
      </w:rPr>
      <w:t>1</w:t>
    </w:r>
    <w:r>
      <w:rPr>
        <w:color w:val="000000"/>
      </w:rPr>
      <w:fldChar w:fldCharType="end"/>
    </w:r>
  </w:p>
  <w:p w14:paraId="04170DF7" w14:textId="77777777" w:rsidR="0030292B" w:rsidRDefault="003029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3F0A4" w14:textId="77777777" w:rsidR="00D8610A" w:rsidRDefault="00D8610A">
      <w:r>
        <w:separator/>
      </w:r>
    </w:p>
  </w:footnote>
  <w:footnote w:type="continuationSeparator" w:id="0">
    <w:p w14:paraId="06E544EA" w14:textId="77777777" w:rsidR="00D8610A" w:rsidRDefault="00D86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8F91" w14:textId="77777777" w:rsidR="0030292B" w:rsidRDefault="003029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92B"/>
    <w:rsid w:val="00052FC3"/>
    <w:rsid w:val="0009165D"/>
    <w:rsid w:val="000A691B"/>
    <w:rsid w:val="00134432"/>
    <w:rsid w:val="00195626"/>
    <w:rsid w:val="001B4BFE"/>
    <w:rsid w:val="001C6B81"/>
    <w:rsid w:val="001D3A6E"/>
    <w:rsid w:val="001E00E0"/>
    <w:rsid w:val="002479CA"/>
    <w:rsid w:val="002D003F"/>
    <w:rsid w:val="0030292B"/>
    <w:rsid w:val="00337257"/>
    <w:rsid w:val="0035543E"/>
    <w:rsid w:val="003D214B"/>
    <w:rsid w:val="003E69A9"/>
    <w:rsid w:val="003F06F1"/>
    <w:rsid w:val="00542F56"/>
    <w:rsid w:val="005F0DB6"/>
    <w:rsid w:val="006141C4"/>
    <w:rsid w:val="00614972"/>
    <w:rsid w:val="006F6F19"/>
    <w:rsid w:val="007D0BE8"/>
    <w:rsid w:val="007D1314"/>
    <w:rsid w:val="00884595"/>
    <w:rsid w:val="008B0651"/>
    <w:rsid w:val="0094609D"/>
    <w:rsid w:val="009465EB"/>
    <w:rsid w:val="00A43EE8"/>
    <w:rsid w:val="00AB24E1"/>
    <w:rsid w:val="00B24C33"/>
    <w:rsid w:val="00B3373B"/>
    <w:rsid w:val="00B84B1D"/>
    <w:rsid w:val="00BB1467"/>
    <w:rsid w:val="00BB4D8C"/>
    <w:rsid w:val="00D11ECC"/>
    <w:rsid w:val="00D16B33"/>
    <w:rsid w:val="00D573BE"/>
    <w:rsid w:val="00D8610A"/>
    <w:rsid w:val="00DD18F2"/>
    <w:rsid w:val="00DD7193"/>
    <w:rsid w:val="00EB416A"/>
    <w:rsid w:val="00E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E6EA"/>
  <w15:docId w15:val="{1B06F148-2DD9-3946-9CA3-D22EB4CB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941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uiPriority w:val="99"/>
    <w:unhideWhenUsed/>
    <w:rsid w:val="00C1747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86BA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7271B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24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45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E582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En-tte">
    <w:name w:val="header"/>
    <w:basedOn w:val="Normal"/>
    <w:link w:val="En-tteCar"/>
    <w:uiPriority w:val="99"/>
    <w:unhideWhenUsed/>
    <w:rsid w:val="004B746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4B746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B746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7464"/>
    <w:rPr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81012E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081A9D"/>
    <w:rPr>
      <w:i/>
      <w:iCs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ev">
    <w:name w:val="Strong"/>
    <w:basedOn w:val="Policepardfaut"/>
    <w:uiPriority w:val="22"/>
    <w:qFormat/>
    <w:rsid w:val="00B3373B"/>
    <w:rPr>
      <w:b/>
      <w:bCs/>
    </w:rPr>
  </w:style>
  <w:style w:type="paragraph" w:customStyle="1" w:styleId="pw-post-body-paragraph">
    <w:name w:val="pw-post-body-paragraph"/>
    <w:basedOn w:val="Normal"/>
    <w:rsid w:val="00B337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ZA" w:eastAsia="en-GB"/>
    </w:rPr>
  </w:style>
  <w:style w:type="character" w:customStyle="1" w:styleId="xt0psk2">
    <w:name w:val="xt0psk2"/>
    <w:basedOn w:val="Policepardfaut"/>
    <w:rsid w:val="005F0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2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hepherd@mail.cep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Aog6pscUpM1NNDbZBuW3p2ZGMA==">AMUW2mUFt0WOFoMUAgIW5qgfEKN/nlsjAEruttZS2UY31YtQmw1qZXej+vVUoQwvSRnnNtGBY2caj5D4TdPiDW+w2Cl2BopufGyHXDnBAlgHxYt2V5fPO/8=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 Smith</dc:creator>
  <cp:lastModifiedBy>Anne Picot</cp:lastModifiedBy>
  <cp:revision>6</cp:revision>
  <dcterms:created xsi:type="dcterms:W3CDTF">2023-05-29T16:47:00Z</dcterms:created>
  <dcterms:modified xsi:type="dcterms:W3CDTF">2023-06-11T17:18:00Z</dcterms:modified>
</cp:coreProperties>
</file>