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4B9FF" w14:textId="77777777" w:rsidR="009F175C" w:rsidRDefault="009F175C" w:rsidP="002675EA">
      <w:pPr>
        <w:pStyle w:val="NoSpacing"/>
        <w:jc w:val="center"/>
        <w:rPr>
          <w:rFonts w:ascii="Trebuchet MS" w:hAnsi="Trebuchet MS"/>
          <w:b/>
          <w:bCs/>
          <w:i w:val="0"/>
          <w:iCs w:val="0"/>
          <w:sz w:val="40"/>
          <w:szCs w:val="40"/>
        </w:rPr>
      </w:pPr>
    </w:p>
    <w:p w14:paraId="11B56019" w14:textId="789949E4" w:rsidR="000732E8" w:rsidRDefault="008F5E93" w:rsidP="002675EA">
      <w:pPr>
        <w:pStyle w:val="NoSpacing"/>
        <w:jc w:val="center"/>
        <w:rPr>
          <w:rFonts w:ascii="Trebuchet MS" w:hAnsi="Trebuchet MS"/>
          <w:b/>
          <w:bCs/>
          <w:i w:val="0"/>
          <w:iCs w:val="0"/>
          <w:sz w:val="40"/>
          <w:szCs w:val="40"/>
        </w:rPr>
      </w:pPr>
      <w:r>
        <w:rPr>
          <w:rFonts w:ascii="Trebuchet MS" w:hAnsi="Trebuchet MS"/>
          <w:b/>
          <w:bCs/>
          <w:i w:val="0"/>
          <w:iCs w:val="0"/>
          <w:sz w:val="40"/>
          <w:szCs w:val="40"/>
        </w:rPr>
        <w:t xml:space="preserve">Using the Communication Matrix Assessment to </w:t>
      </w:r>
    </w:p>
    <w:p w14:paraId="5E32B295" w14:textId="6F602BDE" w:rsidR="008F5E93" w:rsidRPr="002675EA" w:rsidRDefault="008F5E93" w:rsidP="002675EA">
      <w:pPr>
        <w:pStyle w:val="NoSpacing"/>
        <w:jc w:val="center"/>
        <w:rPr>
          <w:rFonts w:ascii="Trebuchet MS" w:hAnsi="Trebuchet MS"/>
          <w:b/>
          <w:bCs/>
          <w:i w:val="0"/>
          <w:iCs w:val="0"/>
          <w:sz w:val="40"/>
          <w:szCs w:val="40"/>
        </w:rPr>
      </w:pPr>
      <w:r>
        <w:rPr>
          <w:rFonts w:ascii="Trebuchet MS" w:hAnsi="Trebuchet MS"/>
          <w:b/>
          <w:bCs/>
          <w:i w:val="0"/>
          <w:iCs w:val="0"/>
          <w:sz w:val="40"/>
          <w:szCs w:val="40"/>
        </w:rPr>
        <w:t xml:space="preserve">Build </w:t>
      </w:r>
      <w:r w:rsidR="0083185A">
        <w:rPr>
          <w:rFonts w:ascii="Trebuchet MS" w:hAnsi="Trebuchet MS"/>
          <w:b/>
          <w:bCs/>
          <w:i w:val="0"/>
          <w:iCs w:val="0"/>
          <w:sz w:val="40"/>
          <w:szCs w:val="40"/>
        </w:rPr>
        <w:t>Consensus</w:t>
      </w:r>
    </w:p>
    <w:p w14:paraId="4FB1F0BC" w14:textId="77777777" w:rsidR="000732E8" w:rsidRDefault="000732E8" w:rsidP="001C2E11">
      <w:pPr>
        <w:pStyle w:val="NoSpacing"/>
        <w:jc w:val="center"/>
        <w:rPr>
          <w:rFonts w:ascii="Trebuchet MS" w:hAnsi="Trebuchet MS"/>
          <w:b/>
          <w:bCs/>
          <w:sz w:val="28"/>
          <w:szCs w:val="28"/>
        </w:rPr>
      </w:pPr>
    </w:p>
    <w:p w14:paraId="36D23837" w14:textId="7299C98A" w:rsidR="001C2E11" w:rsidRPr="00683A65" w:rsidRDefault="008F5E93" w:rsidP="001C2E11">
      <w:pPr>
        <w:pStyle w:val="NoSpacing"/>
        <w:jc w:val="center"/>
        <w:rPr>
          <w:rFonts w:ascii="Trebuchet MS" w:hAnsi="Trebuchet MS"/>
          <w:b/>
          <w:bCs/>
          <w:sz w:val="32"/>
          <w:szCs w:val="32"/>
        </w:rPr>
      </w:pPr>
      <w:r>
        <w:rPr>
          <w:rFonts w:ascii="Trebuchet MS" w:hAnsi="Trebuchet MS"/>
          <w:b/>
          <w:bCs/>
          <w:sz w:val="32"/>
          <w:szCs w:val="32"/>
        </w:rPr>
        <w:t>September 17</w:t>
      </w:r>
      <w:r w:rsidR="001C2E11" w:rsidRPr="00683A65">
        <w:rPr>
          <w:rFonts w:ascii="Trebuchet MS" w:hAnsi="Trebuchet MS"/>
          <w:b/>
          <w:bCs/>
          <w:sz w:val="32"/>
          <w:szCs w:val="32"/>
        </w:rPr>
        <w:t>, 202</w:t>
      </w:r>
      <w:r w:rsidR="0079672B" w:rsidRPr="00683A65">
        <w:rPr>
          <w:rFonts w:ascii="Trebuchet MS" w:hAnsi="Trebuchet MS"/>
          <w:b/>
          <w:bCs/>
          <w:sz w:val="32"/>
          <w:szCs w:val="32"/>
        </w:rPr>
        <w:t>5</w:t>
      </w:r>
    </w:p>
    <w:p w14:paraId="5EB146D2" w14:textId="1CFDAEA0" w:rsidR="0083185A" w:rsidRPr="0083185A" w:rsidRDefault="001C2E11" w:rsidP="009F175C">
      <w:pPr>
        <w:pStyle w:val="NoSpacing"/>
        <w:jc w:val="center"/>
        <w:rPr>
          <w:rFonts w:ascii="Trebuchet MS" w:hAnsi="Trebuchet MS"/>
          <w:b/>
          <w:bCs/>
          <w:sz w:val="32"/>
          <w:szCs w:val="32"/>
        </w:rPr>
      </w:pPr>
      <w:r w:rsidRPr="00683A65">
        <w:rPr>
          <w:rFonts w:ascii="Trebuchet MS" w:hAnsi="Trebuchet MS"/>
          <w:b/>
          <w:bCs/>
          <w:sz w:val="32"/>
          <w:szCs w:val="32"/>
        </w:rPr>
        <w:t>7:00-8:</w:t>
      </w:r>
      <w:r w:rsidR="004B60DC" w:rsidRPr="00683A65">
        <w:rPr>
          <w:rFonts w:ascii="Trebuchet MS" w:hAnsi="Trebuchet MS"/>
          <w:b/>
          <w:bCs/>
          <w:sz w:val="32"/>
          <w:szCs w:val="32"/>
        </w:rPr>
        <w:t>0</w:t>
      </w:r>
      <w:r w:rsidRPr="00683A65">
        <w:rPr>
          <w:rFonts w:ascii="Trebuchet MS" w:hAnsi="Trebuchet MS"/>
          <w:b/>
          <w:bCs/>
          <w:sz w:val="32"/>
          <w:szCs w:val="32"/>
        </w:rPr>
        <w:t>0 p.m. EDT</w:t>
      </w:r>
    </w:p>
    <w:tbl>
      <w:tblPr>
        <w:tblW w:w="11150" w:type="dxa"/>
        <w:tblInd w:w="-80" w:type="dxa"/>
        <w:shd w:val="clear" w:color="auto" w:fill="CACACA"/>
        <w:tblLayout w:type="fixed"/>
        <w:tblLook w:val="04A0" w:firstRow="1" w:lastRow="0" w:firstColumn="1" w:lastColumn="0" w:noHBand="0" w:noVBand="1"/>
      </w:tblPr>
      <w:tblGrid>
        <w:gridCol w:w="67"/>
        <w:gridCol w:w="193"/>
        <w:gridCol w:w="180"/>
        <w:gridCol w:w="559"/>
        <w:gridCol w:w="1332"/>
        <w:gridCol w:w="1106"/>
        <w:gridCol w:w="260"/>
        <w:gridCol w:w="418"/>
        <w:gridCol w:w="3082"/>
        <w:gridCol w:w="260"/>
        <w:gridCol w:w="3253"/>
        <w:gridCol w:w="440"/>
      </w:tblGrid>
      <w:tr w:rsidR="005759A8" w:rsidRPr="00E340B2" w14:paraId="17200881" w14:textId="77777777" w:rsidTr="006B53FC">
        <w:trPr>
          <w:gridBefore w:val="1"/>
          <w:wBefore w:w="67" w:type="dxa"/>
          <w:trHeight w:val="3380"/>
        </w:trPr>
        <w:tc>
          <w:tcPr>
            <w:tcW w:w="11083" w:type="dxa"/>
            <w:gridSpan w:val="11"/>
            <w:shd w:val="clear" w:color="auto" w:fill="auto"/>
            <w:tcMar>
              <w:top w:w="80" w:type="dxa"/>
              <w:left w:w="80" w:type="dxa"/>
              <w:bottom w:w="80" w:type="dxa"/>
              <w:right w:w="80" w:type="dxa"/>
            </w:tcMar>
          </w:tcPr>
          <w:p w14:paraId="1751FB22" w14:textId="7BD26A3C" w:rsidR="0079672B" w:rsidRPr="0079672B" w:rsidRDefault="00924B77" w:rsidP="0079672B">
            <w:pPr>
              <w:pStyle w:val="NoSpacing"/>
              <w:jc w:val="center"/>
              <w:rPr>
                <w:rFonts w:ascii="Trebuchet MS" w:hAnsi="Trebuchet MS"/>
                <w:b/>
                <w:bCs/>
                <w:sz w:val="28"/>
                <w:szCs w:val="28"/>
              </w:rPr>
            </w:pPr>
            <w:r w:rsidRPr="002675EA">
              <w:rPr>
                <w:rFonts w:ascii="Trebuchet MS" w:hAnsi="Trebuchet MS"/>
                <w:b/>
                <w:bCs/>
                <w:sz w:val="28"/>
                <w:szCs w:val="28"/>
              </w:rPr>
              <w:t>PRESENTED BY</w:t>
            </w:r>
            <w:r w:rsidR="000B780B" w:rsidRPr="002675EA">
              <w:rPr>
                <w:rFonts w:ascii="Trebuchet MS" w:hAnsi="Trebuchet MS"/>
                <w:b/>
                <w:bCs/>
                <w:sz w:val="28"/>
                <w:szCs w:val="28"/>
              </w:rPr>
              <w:t xml:space="preserve">:  </w:t>
            </w:r>
            <w:r w:rsidR="008F5E93">
              <w:rPr>
                <w:rFonts w:ascii="Trebuchet MS" w:hAnsi="Trebuchet MS"/>
                <w:b/>
                <w:bCs/>
                <w:sz w:val="28"/>
                <w:szCs w:val="28"/>
              </w:rPr>
              <w:t>Deirdre Galvin-McLaughlin, Gloria Rodriguez-Gil, Jill Tullman, Becky Eidelman and Eric Sanders</w:t>
            </w:r>
          </w:p>
          <w:p w14:paraId="071DAB26" w14:textId="77777777" w:rsidR="0083185A" w:rsidRDefault="0083185A" w:rsidP="00AA0C2B">
            <w:pPr>
              <w:pStyle w:val="NoSpacing"/>
              <w:rPr>
                <w:rFonts w:ascii="Trebuchet MS" w:hAnsi="Trebuchet MS"/>
                <w:b/>
                <w:bCs/>
                <w:i w:val="0"/>
                <w:iCs w:val="0"/>
                <w:sz w:val="22"/>
                <w:szCs w:val="22"/>
              </w:rPr>
            </w:pPr>
          </w:p>
          <w:p w14:paraId="3D1B3841" w14:textId="4F504361" w:rsidR="0079672B" w:rsidRDefault="000E42BB" w:rsidP="00AA0C2B">
            <w:pPr>
              <w:pStyle w:val="NoSpacing"/>
              <w:rPr>
                <w:rFonts w:ascii="Trebuchet MS" w:hAnsi="Trebuchet MS"/>
                <w:b/>
                <w:bCs/>
                <w:i w:val="0"/>
                <w:iCs w:val="0"/>
                <w:sz w:val="22"/>
                <w:szCs w:val="22"/>
              </w:rPr>
            </w:pPr>
            <w:r w:rsidRPr="00AA0C2B">
              <w:rPr>
                <w:rFonts w:ascii="Trebuchet MS" w:hAnsi="Trebuchet MS"/>
                <w:b/>
                <w:bCs/>
                <w:i w:val="0"/>
                <w:iCs w:val="0"/>
                <w:sz w:val="22"/>
                <w:szCs w:val="22"/>
              </w:rPr>
              <w:t>ABOUT THE PRESENTER</w:t>
            </w:r>
            <w:r w:rsidR="0079672B">
              <w:rPr>
                <w:rFonts w:ascii="Trebuchet MS" w:hAnsi="Trebuchet MS"/>
                <w:b/>
                <w:bCs/>
                <w:i w:val="0"/>
                <w:iCs w:val="0"/>
                <w:sz w:val="22"/>
                <w:szCs w:val="22"/>
              </w:rPr>
              <w:t>S:</w:t>
            </w:r>
          </w:p>
          <w:p w14:paraId="2521A0DA" w14:textId="5BD359DD" w:rsidR="001C2E11" w:rsidRPr="008F5E93" w:rsidRDefault="008F5E93" w:rsidP="008F5E93">
            <w:pPr>
              <w:pStyle w:val="NoSpacing"/>
              <w:rPr>
                <w:rFonts w:ascii="Trebuchet MS" w:eastAsia="Open Sans" w:hAnsi="Trebuchet MS"/>
                <w:i w:val="0"/>
                <w:iCs w:val="0"/>
              </w:rPr>
            </w:pPr>
            <w:r w:rsidRPr="009F175C">
              <w:rPr>
                <w:rFonts w:ascii="Trebuchet MS" w:eastAsia="Open Sans" w:hAnsi="Trebuchet MS"/>
                <w:b/>
                <w:bCs/>
                <w:i w:val="0"/>
                <w:iCs w:val="0"/>
              </w:rPr>
              <w:t>Deirdre Galvin-McLaughlin</w:t>
            </w:r>
            <w:r w:rsidRPr="008F5E93">
              <w:rPr>
                <w:rFonts w:ascii="Trebuchet MS" w:eastAsia="Open Sans" w:hAnsi="Trebuchet MS"/>
                <w:i w:val="0"/>
                <w:iCs w:val="0"/>
              </w:rPr>
              <w:t xml:space="preserve"> is a speech-language pathologist and a PhD student in Rehabilitation Sciences at Boston University. She has clinical and research interests in providing AAC support to infants and toddlers in early intervention. She is a board member of the </w:t>
            </w:r>
            <w:r w:rsidR="00C30341">
              <w:rPr>
                <w:rFonts w:ascii="Trebuchet MS" w:eastAsia="Open Sans" w:hAnsi="Trebuchet MS"/>
                <w:i w:val="0"/>
                <w:iCs w:val="0"/>
              </w:rPr>
              <w:t>C</w:t>
            </w:r>
            <w:r w:rsidRPr="008F5E93">
              <w:rPr>
                <w:rFonts w:ascii="Trebuchet MS" w:eastAsia="Open Sans" w:hAnsi="Trebuchet MS"/>
                <w:i w:val="0"/>
                <w:iCs w:val="0"/>
              </w:rPr>
              <w:t xml:space="preserve">ommunication </w:t>
            </w:r>
            <w:r w:rsidR="00C30341">
              <w:rPr>
                <w:rFonts w:ascii="Trebuchet MS" w:eastAsia="Open Sans" w:hAnsi="Trebuchet MS"/>
                <w:i w:val="0"/>
                <w:iCs w:val="0"/>
              </w:rPr>
              <w:t>M</w:t>
            </w:r>
            <w:r w:rsidRPr="008F5E93">
              <w:rPr>
                <w:rFonts w:ascii="Trebuchet MS" w:eastAsia="Open Sans" w:hAnsi="Trebuchet MS"/>
                <w:i w:val="0"/>
                <w:iCs w:val="0"/>
              </w:rPr>
              <w:t xml:space="preserve">atrix </w:t>
            </w:r>
            <w:r w:rsidR="00C30341">
              <w:rPr>
                <w:rFonts w:ascii="Trebuchet MS" w:eastAsia="Open Sans" w:hAnsi="Trebuchet MS"/>
                <w:i w:val="0"/>
                <w:iCs w:val="0"/>
              </w:rPr>
              <w:t>F</w:t>
            </w:r>
            <w:r w:rsidRPr="008F5E93">
              <w:rPr>
                <w:rFonts w:ascii="Trebuchet MS" w:eastAsia="Open Sans" w:hAnsi="Trebuchet MS"/>
                <w:i w:val="0"/>
                <w:iCs w:val="0"/>
              </w:rPr>
              <w:t>oundation.</w:t>
            </w:r>
          </w:p>
          <w:p w14:paraId="52BEBB04" w14:textId="77777777" w:rsidR="008F5E93" w:rsidRPr="009F175C" w:rsidRDefault="008F5E93" w:rsidP="008F5E93">
            <w:pPr>
              <w:pStyle w:val="NoSpacing"/>
              <w:rPr>
                <w:rFonts w:ascii="Trebuchet MS" w:eastAsia="Open Sans" w:hAnsi="Trebuchet MS"/>
                <w:b/>
                <w:bCs/>
                <w:i w:val="0"/>
                <w:iCs w:val="0"/>
              </w:rPr>
            </w:pPr>
          </w:p>
          <w:p w14:paraId="3E29FBBB" w14:textId="12BB8E62" w:rsidR="008F5E93" w:rsidRPr="008F5E93" w:rsidRDefault="008F5E93" w:rsidP="008F5E93">
            <w:pPr>
              <w:pStyle w:val="NoSpacing"/>
              <w:rPr>
                <w:rFonts w:ascii="Trebuchet MS" w:eastAsia="Open Sans" w:hAnsi="Trebuchet MS"/>
                <w:i w:val="0"/>
                <w:iCs w:val="0"/>
              </w:rPr>
            </w:pPr>
            <w:r w:rsidRPr="009F175C">
              <w:rPr>
                <w:rFonts w:ascii="Trebuchet MS" w:eastAsia="Open Sans" w:hAnsi="Trebuchet MS"/>
                <w:b/>
                <w:bCs/>
                <w:i w:val="0"/>
                <w:iCs w:val="0"/>
              </w:rPr>
              <w:t>Gloria Rodriguez-Gil</w:t>
            </w:r>
            <w:r w:rsidRPr="008F5E93">
              <w:rPr>
                <w:rFonts w:ascii="Trebuchet MS" w:eastAsia="Open Sans" w:hAnsi="Trebuchet MS"/>
                <w:i w:val="0"/>
                <w:iCs w:val="0"/>
              </w:rPr>
              <w:t xml:space="preserve"> is the Director for International Programs for Perkins School for the Blind in Latin America and the Caribbean. Her work centers on enhancing education for children with disabilities, with a particular focus on blind, low vision, deaf</w:t>
            </w:r>
            <w:r w:rsidR="009F175C">
              <w:rPr>
                <w:rFonts w:ascii="Trebuchet MS" w:eastAsia="Open Sans" w:hAnsi="Trebuchet MS"/>
                <w:i w:val="0"/>
                <w:iCs w:val="0"/>
              </w:rPr>
              <w:t>-</w:t>
            </w:r>
            <w:r w:rsidRPr="008F5E93">
              <w:rPr>
                <w:rFonts w:ascii="Trebuchet MS" w:eastAsia="Open Sans" w:hAnsi="Trebuchet MS"/>
                <w:i w:val="0"/>
                <w:iCs w:val="0"/>
              </w:rPr>
              <w:t>blind, and multiple disabilities.  She serves on the board of the Communication Matrix Foundation and provides training on the use of the Communication Matrix for both English- and Spanish-speaking audiences.</w:t>
            </w:r>
          </w:p>
          <w:p w14:paraId="183DD199" w14:textId="77777777" w:rsidR="008F5E93" w:rsidRPr="008F5E93" w:rsidRDefault="008F5E93" w:rsidP="008F5E93">
            <w:pPr>
              <w:pStyle w:val="NoSpacing"/>
              <w:rPr>
                <w:rFonts w:ascii="Trebuchet MS" w:eastAsia="Open Sans" w:hAnsi="Trebuchet MS"/>
                <w:i w:val="0"/>
                <w:iCs w:val="0"/>
              </w:rPr>
            </w:pPr>
          </w:p>
          <w:p w14:paraId="6BAAFC1D" w14:textId="6F7416B9" w:rsidR="008F5E93" w:rsidRPr="000B610B" w:rsidRDefault="008F5E93" w:rsidP="000B610B">
            <w:pPr>
              <w:pStyle w:val="NoSpacing"/>
              <w:rPr>
                <w:rFonts w:eastAsia="Open Sans"/>
                <w:i w:val="0"/>
                <w:iCs w:val="0"/>
              </w:rPr>
            </w:pPr>
            <w:r w:rsidRPr="009F175C">
              <w:rPr>
                <w:rFonts w:eastAsia="Open Sans"/>
                <w:b/>
                <w:bCs/>
                <w:i w:val="0"/>
                <w:iCs w:val="0"/>
              </w:rPr>
              <w:t>Jill Tullman</w:t>
            </w:r>
            <w:r w:rsidRPr="000B610B">
              <w:rPr>
                <w:rFonts w:eastAsia="Open Sans"/>
                <w:i w:val="0"/>
                <w:iCs w:val="0"/>
              </w:rPr>
              <w:t xml:space="preserve"> is a Speech-Language Pathologist who </w:t>
            </w:r>
            <w:r w:rsidR="00BB1BA3" w:rsidRPr="000B610B">
              <w:rPr>
                <w:rFonts w:eastAsia="Open Sans"/>
                <w:i w:val="0"/>
                <w:iCs w:val="0"/>
              </w:rPr>
              <w:t>support</w:t>
            </w:r>
            <w:r w:rsidR="00BB1BA3">
              <w:rPr>
                <w:rFonts w:eastAsia="Open Sans"/>
                <w:i w:val="0"/>
                <w:iCs w:val="0"/>
              </w:rPr>
              <w:t xml:space="preserve">s </w:t>
            </w:r>
            <w:r w:rsidR="00BB1BA3" w:rsidRPr="000B610B">
              <w:rPr>
                <w:rFonts w:eastAsia="Open Sans"/>
                <w:i w:val="0"/>
                <w:iCs w:val="0"/>
              </w:rPr>
              <w:t>individuals</w:t>
            </w:r>
            <w:r w:rsidRPr="000B610B">
              <w:rPr>
                <w:rFonts w:eastAsia="Open Sans"/>
                <w:i w:val="0"/>
                <w:iCs w:val="0"/>
              </w:rPr>
              <w:t xml:space="preserve"> </w:t>
            </w:r>
            <w:r w:rsidR="000B610B">
              <w:rPr>
                <w:rFonts w:eastAsia="Open Sans"/>
                <w:i w:val="0"/>
                <w:iCs w:val="0"/>
              </w:rPr>
              <w:t>with</w:t>
            </w:r>
            <w:r w:rsidRPr="000B610B">
              <w:rPr>
                <w:rFonts w:eastAsia="Open Sans"/>
                <w:i w:val="0"/>
                <w:iCs w:val="0"/>
              </w:rPr>
              <w:t xml:space="preserve"> complex communication needs </w:t>
            </w:r>
            <w:proofErr w:type="gramStart"/>
            <w:r w:rsidR="000B610B">
              <w:rPr>
                <w:rFonts w:eastAsia="Open Sans"/>
                <w:i w:val="0"/>
                <w:iCs w:val="0"/>
              </w:rPr>
              <w:t>who</w:t>
            </w:r>
            <w:r w:rsidRPr="000B610B">
              <w:rPr>
                <w:rFonts w:eastAsia="Open Sans"/>
                <w:i w:val="0"/>
                <w:iCs w:val="0"/>
              </w:rPr>
              <w:t xml:space="preserve"> </w:t>
            </w:r>
            <w:r w:rsidR="009F175C">
              <w:rPr>
                <w:rFonts w:eastAsia="Open Sans"/>
                <w:i w:val="0"/>
                <w:iCs w:val="0"/>
              </w:rPr>
              <w:t xml:space="preserve"> use</w:t>
            </w:r>
            <w:proofErr w:type="gramEnd"/>
            <w:r w:rsidR="009F175C">
              <w:rPr>
                <w:rFonts w:eastAsia="Open Sans"/>
                <w:i w:val="0"/>
                <w:iCs w:val="0"/>
              </w:rPr>
              <w:t xml:space="preserve"> </w:t>
            </w:r>
            <w:r w:rsidRPr="000B610B">
              <w:rPr>
                <w:rFonts w:eastAsia="Open Sans"/>
                <w:i w:val="0"/>
                <w:iCs w:val="0"/>
              </w:rPr>
              <w:t>augmentative and alternative communication (AAC)</w:t>
            </w:r>
            <w:r w:rsidR="000B610B">
              <w:rPr>
                <w:rFonts w:eastAsia="Open Sans"/>
                <w:i w:val="0"/>
                <w:iCs w:val="0"/>
              </w:rPr>
              <w:t>.</w:t>
            </w:r>
            <w:r w:rsidRPr="000B610B">
              <w:rPr>
                <w:rFonts w:eastAsia="Open Sans"/>
                <w:i w:val="0"/>
                <w:iCs w:val="0"/>
              </w:rPr>
              <w:t xml:space="preserve">  She is the owner of Jill Tullman &amp; Associates, a Speech-Language Pathology AAC and occupational therapy private </w:t>
            </w:r>
            <w:r w:rsidR="00BB1BA3" w:rsidRPr="000B610B">
              <w:rPr>
                <w:rFonts w:eastAsia="Open Sans"/>
                <w:i w:val="0"/>
                <w:iCs w:val="0"/>
              </w:rPr>
              <w:t>practice</w:t>
            </w:r>
            <w:r w:rsidR="00BB1BA3">
              <w:rPr>
                <w:rFonts w:eastAsia="Open Sans"/>
                <w:i w:val="0"/>
                <w:iCs w:val="0"/>
              </w:rPr>
              <w:t>.</w:t>
            </w:r>
            <w:r w:rsidRPr="000B610B">
              <w:rPr>
                <w:rFonts w:eastAsia="Open Sans"/>
                <w:i w:val="0"/>
                <w:iCs w:val="0"/>
              </w:rPr>
              <w:t xml:space="preserve"> Jill works and consults with individuals, families, schools, and intervention teams across Colorado, </w:t>
            </w:r>
            <w:r w:rsidR="00BB1BA3" w:rsidRPr="000B610B">
              <w:rPr>
                <w:rFonts w:eastAsia="Open Sans"/>
                <w:i w:val="0"/>
                <w:iCs w:val="0"/>
              </w:rPr>
              <w:t>and</w:t>
            </w:r>
            <w:r w:rsidR="00BB1BA3">
              <w:rPr>
                <w:rFonts w:eastAsia="Open Sans"/>
                <w:i w:val="0"/>
                <w:iCs w:val="0"/>
              </w:rPr>
              <w:t xml:space="preserve"> </w:t>
            </w:r>
            <w:r w:rsidR="00BB1BA3" w:rsidRPr="000B610B">
              <w:rPr>
                <w:rFonts w:eastAsia="Open Sans"/>
                <w:i w:val="0"/>
                <w:iCs w:val="0"/>
              </w:rPr>
              <w:t>speaks</w:t>
            </w:r>
            <w:r w:rsidRPr="000B610B">
              <w:rPr>
                <w:rFonts w:eastAsia="Open Sans"/>
                <w:i w:val="0"/>
                <w:iCs w:val="0"/>
              </w:rPr>
              <w:t xml:space="preserve"> regularly at local, national and international conferences. She is a board member of the </w:t>
            </w:r>
            <w:r w:rsidR="00C30341">
              <w:rPr>
                <w:rFonts w:eastAsia="Open Sans"/>
                <w:i w:val="0"/>
                <w:iCs w:val="0"/>
              </w:rPr>
              <w:t>C</w:t>
            </w:r>
            <w:r w:rsidRPr="000B610B">
              <w:rPr>
                <w:rFonts w:eastAsia="Open Sans"/>
                <w:i w:val="0"/>
                <w:iCs w:val="0"/>
              </w:rPr>
              <w:t xml:space="preserve">ommunication </w:t>
            </w:r>
            <w:r w:rsidR="00C30341">
              <w:rPr>
                <w:rFonts w:eastAsia="Open Sans"/>
                <w:i w:val="0"/>
                <w:iCs w:val="0"/>
              </w:rPr>
              <w:t>M</w:t>
            </w:r>
            <w:r w:rsidRPr="000B610B">
              <w:rPr>
                <w:rFonts w:eastAsia="Open Sans"/>
                <w:i w:val="0"/>
                <w:iCs w:val="0"/>
              </w:rPr>
              <w:t xml:space="preserve">atrix </w:t>
            </w:r>
            <w:r w:rsidR="00C30341">
              <w:rPr>
                <w:rFonts w:eastAsia="Open Sans"/>
                <w:i w:val="0"/>
                <w:iCs w:val="0"/>
              </w:rPr>
              <w:t>F</w:t>
            </w:r>
            <w:r w:rsidRPr="000B610B">
              <w:rPr>
                <w:rFonts w:eastAsia="Open Sans"/>
                <w:i w:val="0"/>
                <w:iCs w:val="0"/>
              </w:rPr>
              <w:t>oundation</w:t>
            </w:r>
          </w:p>
          <w:p w14:paraId="3B978083" w14:textId="77777777" w:rsidR="008F5E93" w:rsidRPr="000B610B" w:rsidRDefault="008F5E93" w:rsidP="000B610B">
            <w:pPr>
              <w:pStyle w:val="NoSpacing"/>
              <w:rPr>
                <w:rFonts w:eastAsia="Open Sans"/>
                <w:i w:val="0"/>
                <w:iCs w:val="0"/>
              </w:rPr>
            </w:pPr>
          </w:p>
          <w:p w14:paraId="75A421D8" w14:textId="2DBCBDE2" w:rsidR="008F5E93" w:rsidRPr="000B610B" w:rsidRDefault="000B610B" w:rsidP="000B610B">
            <w:pPr>
              <w:pStyle w:val="NoSpacing"/>
              <w:rPr>
                <w:rFonts w:ascii="Trebuchet MS" w:eastAsia="Open Sans" w:hAnsi="Trebuchet MS"/>
                <w:i w:val="0"/>
                <w:iCs w:val="0"/>
              </w:rPr>
            </w:pPr>
            <w:r w:rsidRPr="009F175C">
              <w:rPr>
                <w:rFonts w:ascii="Trebuchet MS" w:eastAsia="Open Sans" w:hAnsi="Trebuchet MS"/>
                <w:b/>
                <w:bCs/>
                <w:i w:val="0"/>
                <w:iCs w:val="0"/>
              </w:rPr>
              <w:t>Becky Eidelman</w:t>
            </w:r>
            <w:r w:rsidRPr="000B610B">
              <w:rPr>
                <w:rFonts w:ascii="Trebuchet MS" w:eastAsia="Open Sans" w:hAnsi="Trebuchet MS"/>
                <w:i w:val="0"/>
                <w:iCs w:val="0"/>
              </w:rPr>
              <w:t xml:space="preserve"> is the parent of a child who uses an AAC device to communicate. Her son enrolled in the Boston University AAC Clinic in 2024 and graduated in the spring of 2025. Becky is an advocate for </w:t>
            </w:r>
            <w:r w:rsidR="009F175C">
              <w:rPr>
                <w:rFonts w:ascii="Trebuchet MS" w:eastAsia="Open Sans" w:hAnsi="Trebuchet MS"/>
                <w:i w:val="0"/>
                <w:iCs w:val="0"/>
              </w:rPr>
              <w:t>“</w:t>
            </w:r>
            <w:r w:rsidRPr="000B610B">
              <w:rPr>
                <w:rFonts w:ascii="Trebuchet MS" w:eastAsia="Open Sans" w:hAnsi="Trebuchet MS"/>
                <w:i w:val="0"/>
                <w:iCs w:val="0"/>
              </w:rPr>
              <w:t>early and often</w:t>
            </w:r>
            <w:r w:rsidR="009F175C">
              <w:rPr>
                <w:rFonts w:ascii="Trebuchet MS" w:eastAsia="Open Sans" w:hAnsi="Trebuchet MS"/>
                <w:i w:val="0"/>
                <w:iCs w:val="0"/>
              </w:rPr>
              <w:t>”</w:t>
            </w:r>
            <w:r w:rsidRPr="000B610B">
              <w:rPr>
                <w:rFonts w:ascii="Trebuchet MS" w:eastAsia="Open Sans" w:hAnsi="Trebuchet MS"/>
                <w:i w:val="0"/>
                <w:iCs w:val="0"/>
              </w:rPr>
              <w:t xml:space="preserve"> SLP services for toddlers. She is a board member of the </w:t>
            </w:r>
            <w:r w:rsidR="00C30341">
              <w:rPr>
                <w:rFonts w:ascii="Trebuchet MS" w:eastAsia="Open Sans" w:hAnsi="Trebuchet MS"/>
                <w:i w:val="0"/>
                <w:iCs w:val="0"/>
              </w:rPr>
              <w:t>C</w:t>
            </w:r>
            <w:r w:rsidRPr="000B610B">
              <w:rPr>
                <w:rFonts w:ascii="Trebuchet MS" w:eastAsia="Open Sans" w:hAnsi="Trebuchet MS"/>
                <w:i w:val="0"/>
                <w:iCs w:val="0"/>
              </w:rPr>
              <w:t xml:space="preserve">ommunication </w:t>
            </w:r>
            <w:r w:rsidR="00C30341">
              <w:rPr>
                <w:rFonts w:ascii="Trebuchet MS" w:eastAsia="Open Sans" w:hAnsi="Trebuchet MS"/>
                <w:i w:val="0"/>
                <w:iCs w:val="0"/>
              </w:rPr>
              <w:t>M</w:t>
            </w:r>
            <w:r w:rsidRPr="000B610B">
              <w:rPr>
                <w:rFonts w:ascii="Trebuchet MS" w:eastAsia="Open Sans" w:hAnsi="Trebuchet MS"/>
                <w:i w:val="0"/>
                <w:iCs w:val="0"/>
              </w:rPr>
              <w:t xml:space="preserve">atrix </w:t>
            </w:r>
            <w:r w:rsidR="00C30341">
              <w:rPr>
                <w:rFonts w:ascii="Trebuchet MS" w:eastAsia="Open Sans" w:hAnsi="Trebuchet MS"/>
                <w:i w:val="0"/>
                <w:iCs w:val="0"/>
              </w:rPr>
              <w:t>F</w:t>
            </w:r>
            <w:r w:rsidRPr="000B610B">
              <w:rPr>
                <w:rFonts w:ascii="Trebuchet MS" w:eastAsia="Open Sans" w:hAnsi="Trebuchet MS"/>
                <w:i w:val="0"/>
                <w:iCs w:val="0"/>
              </w:rPr>
              <w:t>oundation.</w:t>
            </w:r>
          </w:p>
          <w:p w14:paraId="6BD6C41C" w14:textId="77777777" w:rsidR="000B610B" w:rsidRPr="000B610B" w:rsidRDefault="000B610B" w:rsidP="000B610B">
            <w:pPr>
              <w:pStyle w:val="NoSpacing"/>
              <w:rPr>
                <w:rFonts w:ascii="Trebuchet MS" w:eastAsia="Open Sans" w:hAnsi="Trebuchet MS"/>
                <w:i w:val="0"/>
                <w:iCs w:val="0"/>
              </w:rPr>
            </w:pPr>
          </w:p>
          <w:p w14:paraId="7102A48E" w14:textId="3CCD5A6C" w:rsidR="000B610B" w:rsidRPr="000B610B" w:rsidRDefault="000B610B" w:rsidP="000B610B">
            <w:pPr>
              <w:pStyle w:val="NoSpacing"/>
              <w:rPr>
                <w:rFonts w:ascii="Trebuchet MS" w:eastAsia="Open Sans" w:hAnsi="Trebuchet MS"/>
                <w:i w:val="0"/>
                <w:iCs w:val="0"/>
              </w:rPr>
            </w:pPr>
            <w:r w:rsidRPr="009F175C">
              <w:rPr>
                <w:rFonts w:ascii="Trebuchet MS" w:eastAsia="Open Sans" w:hAnsi="Trebuchet MS"/>
                <w:b/>
                <w:bCs/>
                <w:i w:val="0"/>
                <w:iCs w:val="0"/>
              </w:rPr>
              <w:t>Eric Sanders</w:t>
            </w:r>
            <w:r w:rsidRPr="000B610B">
              <w:rPr>
                <w:rFonts w:ascii="Trebuchet MS" w:eastAsia="Open Sans" w:hAnsi="Trebuchet MS"/>
                <w:i w:val="0"/>
                <w:iCs w:val="0"/>
              </w:rPr>
              <w:t xml:space="preserve"> is the Program Director and Associate Professor of Speech-Language Pathology at Moravian University. H</w:t>
            </w:r>
            <w:r>
              <w:rPr>
                <w:rFonts w:ascii="Trebuchet MS" w:eastAsia="Open Sans" w:hAnsi="Trebuchet MS"/>
                <w:i w:val="0"/>
                <w:iCs w:val="0"/>
              </w:rPr>
              <w:t>e specializes in</w:t>
            </w:r>
            <w:r w:rsidRPr="000B610B">
              <w:rPr>
                <w:rFonts w:ascii="Trebuchet MS" w:eastAsia="Open Sans" w:hAnsi="Trebuchet MS"/>
                <w:i w:val="0"/>
                <w:iCs w:val="0"/>
              </w:rPr>
              <w:t xml:space="preserve"> child language and literacy development. </w:t>
            </w:r>
            <w:r>
              <w:rPr>
                <w:rFonts w:ascii="Trebuchet MS" w:eastAsia="Open Sans" w:hAnsi="Trebuchet MS"/>
                <w:i w:val="0"/>
                <w:iCs w:val="0"/>
              </w:rPr>
              <w:t>His</w:t>
            </w:r>
            <w:r w:rsidRPr="000B610B">
              <w:rPr>
                <w:rFonts w:ascii="Trebuchet MS" w:eastAsia="Open Sans" w:hAnsi="Trebuchet MS"/>
                <w:i w:val="0"/>
                <w:iCs w:val="0"/>
              </w:rPr>
              <w:t xml:space="preserve"> experience includes practicing as a speech-language pathologist</w:t>
            </w:r>
            <w:r>
              <w:rPr>
                <w:rFonts w:ascii="Trebuchet MS" w:eastAsia="Open Sans" w:hAnsi="Trebuchet MS"/>
                <w:i w:val="0"/>
                <w:iCs w:val="0"/>
              </w:rPr>
              <w:t xml:space="preserve"> and AAC Specialist</w:t>
            </w:r>
            <w:r w:rsidRPr="000B610B">
              <w:rPr>
                <w:rFonts w:ascii="Trebuchet MS" w:eastAsia="Open Sans" w:hAnsi="Trebuchet MS"/>
                <w:i w:val="0"/>
                <w:iCs w:val="0"/>
              </w:rPr>
              <w:t xml:space="preserve"> in the </w:t>
            </w:r>
            <w:r>
              <w:rPr>
                <w:rFonts w:ascii="Trebuchet MS" w:eastAsia="Open Sans" w:hAnsi="Trebuchet MS"/>
                <w:i w:val="0"/>
                <w:iCs w:val="0"/>
              </w:rPr>
              <w:t>public s</w:t>
            </w:r>
            <w:r w:rsidRPr="000B610B">
              <w:rPr>
                <w:rFonts w:ascii="Trebuchet MS" w:eastAsia="Open Sans" w:hAnsi="Trebuchet MS"/>
                <w:i w:val="0"/>
                <w:iCs w:val="0"/>
              </w:rPr>
              <w:t>chools</w:t>
            </w:r>
            <w:r>
              <w:rPr>
                <w:rFonts w:ascii="Trebuchet MS" w:eastAsia="Open Sans" w:hAnsi="Trebuchet MS"/>
                <w:i w:val="0"/>
                <w:iCs w:val="0"/>
              </w:rPr>
              <w:t>. He</w:t>
            </w:r>
            <w:r w:rsidRPr="000B610B">
              <w:rPr>
                <w:rFonts w:ascii="Trebuchet MS" w:eastAsia="Open Sans" w:hAnsi="Trebuchet MS"/>
                <w:i w:val="0"/>
                <w:iCs w:val="0"/>
              </w:rPr>
              <w:t xml:space="preserve"> completed</w:t>
            </w:r>
            <w:r>
              <w:rPr>
                <w:rFonts w:ascii="Trebuchet MS" w:eastAsia="Open Sans" w:hAnsi="Trebuchet MS"/>
                <w:i w:val="0"/>
                <w:iCs w:val="0"/>
              </w:rPr>
              <w:t xml:space="preserve"> </w:t>
            </w:r>
            <w:r w:rsidR="009F175C">
              <w:rPr>
                <w:rFonts w:ascii="Trebuchet MS" w:eastAsia="Open Sans" w:hAnsi="Trebuchet MS"/>
                <w:i w:val="0"/>
                <w:iCs w:val="0"/>
              </w:rPr>
              <w:t>h</w:t>
            </w:r>
            <w:r>
              <w:rPr>
                <w:rFonts w:ascii="Trebuchet MS" w:eastAsia="Open Sans" w:hAnsi="Trebuchet MS"/>
                <w:i w:val="0"/>
                <w:iCs w:val="0"/>
              </w:rPr>
              <w:t>is doctoral work</w:t>
            </w:r>
            <w:r w:rsidRPr="000B610B">
              <w:rPr>
                <w:rFonts w:ascii="Trebuchet MS" w:eastAsia="Open Sans" w:hAnsi="Trebuchet MS"/>
                <w:i w:val="0"/>
                <w:iCs w:val="0"/>
              </w:rPr>
              <w:t xml:space="preserve"> at the Center for Literacy and Disability Studies at </w:t>
            </w:r>
            <w:r>
              <w:rPr>
                <w:rFonts w:ascii="Trebuchet MS" w:eastAsia="Open Sans" w:hAnsi="Trebuchet MS"/>
                <w:i w:val="0"/>
                <w:iCs w:val="0"/>
              </w:rPr>
              <w:t>UNC</w:t>
            </w:r>
            <w:r w:rsidRPr="000B610B">
              <w:rPr>
                <w:rFonts w:ascii="Trebuchet MS" w:eastAsia="Open Sans" w:hAnsi="Trebuchet MS"/>
                <w:i w:val="0"/>
                <w:iCs w:val="0"/>
              </w:rPr>
              <w:t xml:space="preserve"> Chapel Hill. His</w:t>
            </w:r>
            <w:r>
              <w:rPr>
                <w:rFonts w:ascii="Trebuchet MS" w:eastAsia="Open Sans" w:hAnsi="Trebuchet MS"/>
                <w:i w:val="0"/>
                <w:iCs w:val="0"/>
              </w:rPr>
              <w:t xml:space="preserve"> </w:t>
            </w:r>
            <w:r w:rsidRPr="000B610B">
              <w:rPr>
                <w:rFonts w:ascii="Trebuchet MS" w:eastAsia="Open Sans" w:hAnsi="Trebuchet MS"/>
                <w:i w:val="0"/>
                <w:iCs w:val="0"/>
              </w:rPr>
              <w:t xml:space="preserve">lines of research include literacy skills of individuals with complex communication needs and </w:t>
            </w:r>
            <w:r>
              <w:rPr>
                <w:rFonts w:ascii="Trebuchet MS" w:eastAsia="Open Sans" w:hAnsi="Trebuchet MS"/>
                <w:i w:val="0"/>
                <w:iCs w:val="0"/>
              </w:rPr>
              <w:t xml:space="preserve">service </w:t>
            </w:r>
            <w:r w:rsidRPr="000B610B">
              <w:rPr>
                <w:rFonts w:ascii="Trebuchet MS" w:eastAsia="Open Sans" w:hAnsi="Trebuchet MS"/>
                <w:i w:val="0"/>
                <w:iCs w:val="0"/>
              </w:rPr>
              <w:t xml:space="preserve">delivery for children who require </w:t>
            </w:r>
            <w:r w:rsidR="00BB1BA3" w:rsidRPr="000B610B">
              <w:rPr>
                <w:rFonts w:ascii="Trebuchet MS" w:eastAsia="Open Sans" w:hAnsi="Trebuchet MS"/>
                <w:i w:val="0"/>
                <w:iCs w:val="0"/>
              </w:rPr>
              <w:t>AAC.</w:t>
            </w:r>
            <w:r w:rsidRPr="000B610B">
              <w:rPr>
                <w:rFonts w:ascii="Trebuchet MS" w:eastAsia="Open Sans" w:hAnsi="Trebuchet MS"/>
                <w:i w:val="0"/>
                <w:iCs w:val="0"/>
              </w:rPr>
              <w:t xml:space="preserve"> He is a board member of the </w:t>
            </w:r>
            <w:r w:rsidR="00C30341">
              <w:rPr>
                <w:rFonts w:ascii="Trebuchet MS" w:eastAsia="Open Sans" w:hAnsi="Trebuchet MS"/>
                <w:i w:val="0"/>
                <w:iCs w:val="0"/>
              </w:rPr>
              <w:t>C</w:t>
            </w:r>
            <w:r w:rsidRPr="000B610B">
              <w:rPr>
                <w:rFonts w:ascii="Trebuchet MS" w:eastAsia="Open Sans" w:hAnsi="Trebuchet MS"/>
                <w:i w:val="0"/>
                <w:iCs w:val="0"/>
              </w:rPr>
              <w:t xml:space="preserve">ommunication </w:t>
            </w:r>
            <w:r w:rsidR="00C30341">
              <w:rPr>
                <w:rFonts w:ascii="Trebuchet MS" w:eastAsia="Open Sans" w:hAnsi="Trebuchet MS"/>
                <w:i w:val="0"/>
                <w:iCs w:val="0"/>
              </w:rPr>
              <w:t>M</w:t>
            </w:r>
            <w:r w:rsidRPr="000B610B">
              <w:rPr>
                <w:rFonts w:ascii="Trebuchet MS" w:eastAsia="Open Sans" w:hAnsi="Trebuchet MS"/>
                <w:i w:val="0"/>
                <w:iCs w:val="0"/>
              </w:rPr>
              <w:t xml:space="preserve">atrix </w:t>
            </w:r>
            <w:r w:rsidR="00C30341">
              <w:rPr>
                <w:rFonts w:ascii="Trebuchet MS" w:eastAsia="Open Sans" w:hAnsi="Trebuchet MS"/>
                <w:i w:val="0"/>
                <w:iCs w:val="0"/>
              </w:rPr>
              <w:t>F</w:t>
            </w:r>
            <w:r w:rsidRPr="000B610B">
              <w:rPr>
                <w:rFonts w:ascii="Trebuchet MS" w:eastAsia="Open Sans" w:hAnsi="Trebuchet MS"/>
                <w:i w:val="0"/>
                <w:iCs w:val="0"/>
              </w:rPr>
              <w:t xml:space="preserve">oundation. </w:t>
            </w:r>
          </w:p>
          <w:p w14:paraId="6AF40995" w14:textId="77777777" w:rsidR="008F5E93" w:rsidRPr="008F5E93" w:rsidRDefault="008F5E93" w:rsidP="004574F6">
            <w:pPr>
              <w:pStyle w:val="NoSpacing"/>
              <w:rPr>
                <w:rFonts w:ascii="Trebuchet MS" w:hAnsi="Trebuchet MS"/>
                <w:i w:val="0"/>
                <w:iCs w:val="0"/>
                <w:sz w:val="22"/>
                <w:szCs w:val="22"/>
              </w:rPr>
            </w:pPr>
          </w:p>
          <w:p w14:paraId="1AA9CDB1" w14:textId="441344AE" w:rsidR="000B610B" w:rsidRPr="009F175C" w:rsidRDefault="005759A8" w:rsidP="000732E8">
            <w:pPr>
              <w:pStyle w:val="NoSpacing"/>
              <w:rPr>
                <w:rFonts w:ascii="Trebuchet MS" w:hAnsi="Trebuchet MS"/>
                <w:b/>
                <w:bCs/>
                <w:i w:val="0"/>
                <w:iCs w:val="0"/>
                <w:sz w:val="21"/>
                <w:szCs w:val="21"/>
              </w:rPr>
            </w:pPr>
            <w:r w:rsidRPr="009F175C">
              <w:rPr>
                <w:rFonts w:ascii="Trebuchet MS" w:hAnsi="Trebuchet MS"/>
                <w:b/>
                <w:bCs/>
                <w:i w:val="0"/>
                <w:iCs w:val="0"/>
                <w:sz w:val="21"/>
                <w:szCs w:val="21"/>
              </w:rPr>
              <w:t xml:space="preserve">SEMINAR DESCRIPTION: </w:t>
            </w:r>
          </w:p>
          <w:p w14:paraId="093511D9" w14:textId="170C9840" w:rsidR="000B610B" w:rsidRPr="000B610B" w:rsidRDefault="000B610B" w:rsidP="000732E8">
            <w:pPr>
              <w:pStyle w:val="NoSpacing"/>
              <w:rPr>
                <w:rFonts w:ascii="Trebuchet MS" w:hAnsi="Trebuchet MS"/>
                <w:i w:val="0"/>
                <w:iCs w:val="0"/>
                <w:sz w:val="21"/>
                <w:szCs w:val="21"/>
              </w:rPr>
            </w:pPr>
            <w:r w:rsidRPr="000B610B">
              <w:rPr>
                <w:rFonts w:ascii="Trebuchet MS" w:eastAsia="Open Sans" w:hAnsi="Trebuchet MS" w:cs="Open Sans"/>
                <w:i w:val="0"/>
                <w:iCs w:val="0"/>
              </w:rPr>
              <w:t xml:space="preserve">As a part of our back-to-school campaign, The Communication Matrix Foundation is providing training for caregivers and therapists on using the </w:t>
            </w:r>
            <w:r w:rsidR="009F175C">
              <w:rPr>
                <w:rFonts w:ascii="Trebuchet MS" w:eastAsia="Open Sans" w:hAnsi="Trebuchet MS" w:cs="Open Sans"/>
                <w:i w:val="0"/>
                <w:iCs w:val="0"/>
              </w:rPr>
              <w:t>C</w:t>
            </w:r>
            <w:r w:rsidRPr="000B610B">
              <w:rPr>
                <w:rFonts w:ascii="Trebuchet MS" w:eastAsia="Open Sans" w:hAnsi="Trebuchet MS" w:cs="Open Sans"/>
                <w:i w:val="0"/>
                <w:iCs w:val="0"/>
              </w:rPr>
              <w:t xml:space="preserve">ommunication </w:t>
            </w:r>
            <w:r w:rsidR="009F175C">
              <w:rPr>
                <w:rFonts w:ascii="Trebuchet MS" w:eastAsia="Open Sans" w:hAnsi="Trebuchet MS" w:cs="Open Sans"/>
                <w:i w:val="0"/>
                <w:iCs w:val="0"/>
              </w:rPr>
              <w:t>M</w:t>
            </w:r>
            <w:r w:rsidRPr="000B610B">
              <w:rPr>
                <w:rFonts w:ascii="Trebuchet MS" w:eastAsia="Open Sans" w:hAnsi="Trebuchet MS" w:cs="Open Sans"/>
                <w:i w:val="0"/>
                <w:iCs w:val="0"/>
              </w:rPr>
              <w:t xml:space="preserve">atrix assessment to build consensus on a child’s communication skills with all members of a school team. The Communication Matrix will be reviewed including key features that may be useful to new users completing the assessment for the first time. Then, we will discuss common situations that can come up with new school teams and how the </w:t>
            </w:r>
            <w:r w:rsidR="009F175C">
              <w:rPr>
                <w:rFonts w:ascii="Trebuchet MS" w:eastAsia="Open Sans" w:hAnsi="Trebuchet MS" w:cs="Open Sans"/>
                <w:i w:val="0"/>
                <w:iCs w:val="0"/>
              </w:rPr>
              <w:t>C</w:t>
            </w:r>
            <w:r w:rsidRPr="000B610B">
              <w:rPr>
                <w:rFonts w:ascii="Trebuchet MS" w:eastAsia="Open Sans" w:hAnsi="Trebuchet MS" w:cs="Open Sans"/>
                <w:i w:val="0"/>
                <w:iCs w:val="0"/>
              </w:rPr>
              <w:t xml:space="preserve">ommunication </w:t>
            </w:r>
            <w:r w:rsidR="009F175C">
              <w:rPr>
                <w:rFonts w:ascii="Trebuchet MS" w:eastAsia="Open Sans" w:hAnsi="Trebuchet MS" w:cs="Open Sans"/>
                <w:i w:val="0"/>
                <w:iCs w:val="0"/>
              </w:rPr>
              <w:t>M</w:t>
            </w:r>
            <w:r w:rsidRPr="000B610B">
              <w:rPr>
                <w:rFonts w:ascii="Trebuchet MS" w:eastAsia="Open Sans" w:hAnsi="Trebuchet MS" w:cs="Open Sans"/>
                <w:i w:val="0"/>
                <w:iCs w:val="0"/>
              </w:rPr>
              <w:t xml:space="preserve">atrix can be used to gather baseline data, guide discussions, and ultimately form consensus. Finally, we will review how this data can be </w:t>
            </w:r>
            <w:r w:rsidR="009F175C">
              <w:rPr>
                <w:rFonts w:ascii="Trebuchet MS" w:eastAsia="Open Sans" w:hAnsi="Trebuchet MS" w:cs="Open Sans"/>
                <w:i w:val="0"/>
                <w:iCs w:val="0"/>
              </w:rPr>
              <w:t>used to</w:t>
            </w:r>
            <w:r w:rsidRPr="000B610B">
              <w:rPr>
                <w:rFonts w:ascii="Trebuchet MS" w:eastAsia="Open Sans" w:hAnsi="Trebuchet MS" w:cs="Open Sans"/>
                <w:i w:val="0"/>
                <w:iCs w:val="0"/>
              </w:rPr>
              <w:t xml:space="preserve"> prepare for annual transitions in academic context between teachers, therapists and schools. The presentation will be presented alternating between English and Spanish.</w:t>
            </w:r>
          </w:p>
          <w:p w14:paraId="6C1F0A30" w14:textId="77777777" w:rsidR="00AA0C2B" w:rsidRPr="000B610B" w:rsidRDefault="00AA0C2B" w:rsidP="005E7E95">
            <w:pPr>
              <w:pStyle w:val="NoSpacing"/>
              <w:rPr>
                <w:rFonts w:ascii="Trebuchet MS" w:hAnsi="Trebuchet MS"/>
                <w:i w:val="0"/>
                <w:iCs w:val="0"/>
                <w:sz w:val="22"/>
                <w:szCs w:val="22"/>
              </w:rPr>
            </w:pPr>
          </w:p>
          <w:p w14:paraId="319C9921" w14:textId="77777777" w:rsidR="00AA0C2B" w:rsidRPr="000B610B" w:rsidRDefault="00AA0C2B" w:rsidP="005E7E95">
            <w:pPr>
              <w:pStyle w:val="NoSpacing"/>
              <w:rPr>
                <w:rFonts w:ascii="Trebuchet MS" w:hAnsi="Trebuchet MS"/>
                <w:i w:val="0"/>
                <w:iCs w:val="0"/>
              </w:rPr>
            </w:pPr>
          </w:p>
          <w:p w14:paraId="13C12472" w14:textId="13984E8D" w:rsidR="00813D2E" w:rsidRPr="004B60DC" w:rsidRDefault="00D60320" w:rsidP="005E7E95">
            <w:pPr>
              <w:pStyle w:val="NoSpacing"/>
              <w:rPr>
                <w:rFonts w:ascii="Trebuchet MS" w:hAnsi="Trebuchet MS"/>
                <w:bCs/>
                <w:i w:val="0"/>
                <w:iCs w:val="0"/>
                <w:color w:val="000000" w:themeColor="text1"/>
                <w:sz w:val="22"/>
                <w:szCs w:val="22"/>
              </w:rPr>
            </w:pPr>
            <w:r w:rsidRPr="004B60DC">
              <w:rPr>
                <w:rFonts w:ascii="Trebuchet MS" w:hAnsi="Trebuchet MS"/>
                <w:b/>
                <w:i w:val="0"/>
                <w:iCs w:val="0"/>
                <w:sz w:val="22"/>
                <w:szCs w:val="22"/>
              </w:rPr>
              <w:t xml:space="preserve">MODERATED BY:  </w:t>
            </w:r>
            <w:r w:rsidR="00361DDD" w:rsidRPr="004B60DC">
              <w:rPr>
                <w:rFonts w:ascii="Trebuchet MS" w:hAnsi="Trebuchet MS"/>
                <w:bCs/>
                <w:i w:val="0"/>
                <w:iCs w:val="0"/>
                <w:color w:val="000000" w:themeColor="text1"/>
                <w:sz w:val="22"/>
                <w:szCs w:val="22"/>
              </w:rPr>
              <w:t>Betsy Caporale</w:t>
            </w:r>
          </w:p>
          <w:p w14:paraId="56C956AC" w14:textId="77777777" w:rsidR="004B60DC" w:rsidRPr="00725672" w:rsidRDefault="004B60DC" w:rsidP="005E7E95">
            <w:pPr>
              <w:pStyle w:val="NoSpacing"/>
              <w:rPr>
                <w:rFonts w:ascii="Trebuchet MS" w:hAnsi="Trebuchet MS"/>
                <w:i w:val="0"/>
                <w:iCs w:val="0"/>
                <w:sz w:val="21"/>
                <w:szCs w:val="21"/>
              </w:rPr>
            </w:pPr>
          </w:p>
          <w:p w14:paraId="1D111BC9" w14:textId="77777777" w:rsidR="009F175C" w:rsidRDefault="009F175C" w:rsidP="00110011">
            <w:pPr>
              <w:pStyle w:val="NoSpacing"/>
              <w:rPr>
                <w:rFonts w:ascii="Trebuchet MS" w:hAnsi="Trebuchet MS"/>
                <w:b/>
                <w:bCs/>
                <w:i w:val="0"/>
                <w:iCs w:val="0"/>
                <w:sz w:val="24"/>
                <w:szCs w:val="24"/>
              </w:rPr>
            </w:pPr>
          </w:p>
          <w:p w14:paraId="059D0F1F" w14:textId="77777777" w:rsidR="009F175C" w:rsidRDefault="009F175C" w:rsidP="00110011">
            <w:pPr>
              <w:pStyle w:val="NoSpacing"/>
              <w:rPr>
                <w:rFonts w:ascii="Trebuchet MS" w:hAnsi="Trebuchet MS"/>
                <w:b/>
                <w:bCs/>
                <w:i w:val="0"/>
                <w:iCs w:val="0"/>
                <w:sz w:val="24"/>
                <w:szCs w:val="24"/>
              </w:rPr>
            </w:pPr>
          </w:p>
          <w:p w14:paraId="0FEE3903" w14:textId="77777777" w:rsidR="009F175C" w:rsidRDefault="009F175C" w:rsidP="00110011">
            <w:pPr>
              <w:pStyle w:val="NoSpacing"/>
              <w:rPr>
                <w:rFonts w:ascii="Trebuchet MS" w:hAnsi="Trebuchet MS"/>
                <w:b/>
                <w:bCs/>
                <w:i w:val="0"/>
                <w:iCs w:val="0"/>
                <w:sz w:val="24"/>
                <w:szCs w:val="24"/>
              </w:rPr>
            </w:pPr>
          </w:p>
          <w:p w14:paraId="38474751" w14:textId="59398D4A" w:rsidR="005759A8" w:rsidRPr="00EE398F" w:rsidRDefault="005759A8" w:rsidP="00110011">
            <w:pPr>
              <w:pStyle w:val="NoSpacing"/>
              <w:rPr>
                <w:rFonts w:ascii="Trebuchet MS" w:hAnsi="Trebuchet MS"/>
                <w:b/>
                <w:bCs/>
                <w:i w:val="0"/>
                <w:iCs w:val="0"/>
                <w:sz w:val="24"/>
                <w:szCs w:val="24"/>
              </w:rPr>
            </w:pPr>
            <w:r w:rsidRPr="00EE398F">
              <w:rPr>
                <w:rFonts w:ascii="Trebuchet MS" w:hAnsi="Trebuchet MS"/>
                <w:b/>
                <w:bCs/>
                <w:i w:val="0"/>
                <w:iCs w:val="0"/>
                <w:sz w:val="24"/>
                <w:szCs w:val="24"/>
              </w:rPr>
              <w:t>PARTICIPANTS WILL</w:t>
            </w:r>
            <w:r w:rsidR="005242B7" w:rsidRPr="00EE398F">
              <w:rPr>
                <w:rFonts w:ascii="Trebuchet MS" w:hAnsi="Trebuchet MS"/>
                <w:b/>
                <w:bCs/>
                <w:i w:val="0"/>
                <w:iCs w:val="0"/>
                <w:sz w:val="24"/>
                <w:szCs w:val="24"/>
              </w:rPr>
              <w:t xml:space="preserve"> BE ABLE TO:</w:t>
            </w:r>
          </w:p>
          <w:p w14:paraId="017535F6" w14:textId="7559D7DF" w:rsidR="00361DDD" w:rsidRPr="00361DDD" w:rsidRDefault="0083185A" w:rsidP="00361DDD">
            <w:pPr>
              <w:pStyle w:val="NoSpacing"/>
              <w:numPr>
                <w:ilvl w:val="0"/>
                <w:numId w:val="17"/>
              </w:numPr>
              <w:rPr>
                <w:rFonts w:ascii="Trebuchet MS" w:hAnsi="Trebuchet MS"/>
                <w:i w:val="0"/>
                <w:iCs w:val="0"/>
                <w:sz w:val="24"/>
                <w:szCs w:val="24"/>
              </w:rPr>
            </w:pPr>
            <w:r>
              <w:rPr>
                <w:rFonts w:ascii="Trebuchet MS" w:hAnsi="Trebuchet MS"/>
                <w:i w:val="0"/>
                <w:iCs w:val="0"/>
                <w:sz w:val="24"/>
                <w:szCs w:val="24"/>
              </w:rPr>
              <w:t>Identify key features of the Communication Matrix assessment and online resources that can help with comp</w:t>
            </w:r>
            <w:r w:rsidR="009F175C">
              <w:rPr>
                <w:rFonts w:ascii="Trebuchet MS" w:hAnsi="Trebuchet MS"/>
                <w:i w:val="0"/>
                <w:iCs w:val="0"/>
                <w:sz w:val="24"/>
                <w:szCs w:val="24"/>
              </w:rPr>
              <w:t>l</w:t>
            </w:r>
            <w:r>
              <w:rPr>
                <w:rFonts w:ascii="Trebuchet MS" w:hAnsi="Trebuchet MS"/>
                <w:i w:val="0"/>
                <w:iCs w:val="0"/>
                <w:sz w:val="24"/>
                <w:szCs w:val="24"/>
              </w:rPr>
              <w:t>eting a communication profile</w:t>
            </w:r>
            <w:r w:rsidR="000B0ACD">
              <w:rPr>
                <w:rFonts w:ascii="Trebuchet MS" w:hAnsi="Trebuchet MS"/>
                <w:i w:val="0"/>
                <w:iCs w:val="0"/>
                <w:sz w:val="24"/>
                <w:szCs w:val="24"/>
              </w:rPr>
              <w:t>.</w:t>
            </w:r>
            <w:r w:rsidR="00361DDD" w:rsidRPr="00361DDD">
              <w:rPr>
                <w:rFonts w:ascii="Trebuchet MS" w:hAnsi="Trebuchet MS"/>
                <w:i w:val="0"/>
                <w:iCs w:val="0"/>
                <w:sz w:val="24"/>
                <w:szCs w:val="24"/>
              </w:rPr>
              <w:t xml:space="preserve"> </w:t>
            </w:r>
          </w:p>
          <w:p w14:paraId="08A3CBED" w14:textId="0D68E2B8" w:rsidR="00361DDD" w:rsidRDefault="0083185A" w:rsidP="00A36211">
            <w:pPr>
              <w:pStyle w:val="NoSpacing"/>
              <w:numPr>
                <w:ilvl w:val="0"/>
                <w:numId w:val="17"/>
              </w:numPr>
              <w:rPr>
                <w:rFonts w:ascii="Trebuchet MS" w:hAnsi="Trebuchet MS"/>
                <w:i w:val="0"/>
                <w:iCs w:val="0"/>
                <w:sz w:val="24"/>
                <w:szCs w:val="24"/>
              </w:rPr>
            </w:pPr>
            <w:r>
              <w:rPr>
                <w:rFonts w:ascii="Trebuchet MS" w:hAnsi="Trebuchet MS"/>
                <w:i w:val="0"/>
                <w:iCs w:val="0"/>
                <w:sz w:val="24"/>
                <w:szCs w:val="24"/>
              </w:rPr>
              <w:t>Evaluate the use of the Communication Matrix to answer questions regarding differences in communication skills with different communication partners, setting</w:t>
            </w:r>
            <w:r w:rsidR="009F175C">
              <w:rPr>
                <w:rFonts w:ascii="Trebuchet MS" w:hAnsi="Trebuchet MS"/>
                <w:i w:val="0"/>
                <w:iCs w:val="0"/>
                <w:sz w:val="24"/>
                <w:szCs w:val="24"/>
              </w:rPr>
              <w:t>s</w:t>
            </w:r>
            <w:r>
              <w:rPr>
                <w:rFonts w:ascii="Trebuchet MS" w:hAnsi="Trebuchet MS"/>
                <w:i w:val="0"/>
                <w:iCs w:val="0"/>
                <w:sz w:val="24"/>
                <w:szCs w:val="24"/>
              </w:rPr>
              <w:t xml:space="preserve"> or environments</w:t>
            </w:r>
            <w:r w:rsidR="0079672B">
              <w:rPr>
                <w:rFonts w:ascii="Trebuchet MS" w:hAnsi="Trebuchet MS"/>
                <w:i w:val="0"/>
                <w:iCs w:val="0"/>
                <w:sz w:val="24"/>
                <w:szCs w:val="24"/>
              </w:rPr>
              <w:t>.</w:t>
            </w:r>
          </w:p>
          <w:p w14:paraId="4247A0D9" w14:textId="2A27DF55" w:rsidR="00A36211" w:rsidRDefault="0083185A" w:rsidP="00A36211">
            <w:pPr>
              <w:pStyle w:val="NoSpacing"/>
              <w:numPr>
                <w:ilvl w:val="0"/>
                <w:numId w:val="17"/>
              </w:numPr>
              <w:rPr>
                <w:rFonts w:ascii="Trebuchet MS" w:hAnsi="Trebuchet MS"/>
                <w:i w:val="0"/>
                <w:iCs w:val="0"/>
                <w:sz w:val="24"/>
                <w:szCs w:val="24"/>
              </w:rPr>
            </w:pPr>
            <w:r>
              <w:rPr>
                <w:rFonts w:ascii="Trebuchet MS" w:hAnsi="Trebuchet MS"/>
                <w:i w:val="0"/>
                <w:iCs w:val="0"/>
                <w:sz w:val="24"/>
                <w:szCs w:val="24"/>
              </w:rPr>
              <w:t>Use the Communication Matrix to guide discussion regarding a child’s communication profile with a school team.</w:t>
            </w:r>
          </w:p>
          <w:p w14:paraId="40635025" w14:textId="77777777" w:rsidR="00361DDD" w:rsidRPr="00361DDD" w:rsidRDefault="00361DDD" w:rsidP="004B60DC">
            <w:pPr>
              <w:pStyle w:val="NoSpacing"/>
              <w:rPr>
                <w:rFonts w:ascii="Trebuchet MS" w:hAnsi="Trebuchet MS"/>
                <w:i w:val="0"/>
                <w:iCs w:val="0"/>
                <w:sz w:val="24"/>
                <w:szCs w:val="24"/>
              </w:rPr>
            </w:pPr>
          </w:p>
          <w:p w14:paraId="4B63F3DE" w14:textId="1F90085B" w:rsidR="001F2087" w:rsidRPr="00813D2E" w:rsidRDefault="005759A8" w:rsidP="00813D2E">
            <w:pPr>
              <w:pStyle w:val="NoSpacing"/>
              <w:rPr>
                <w:rFonts w:ascii="Trebuchet MS" w:hAnsi="Trebuchet MS"/>
                <w:b/>
                <w:bCs/>
                <w:i w:val="0"/>
                <w:iCs w:val="0"/>
                <w:sz w:val="24"/>
                <w:szCs w:val="24"/>
              </w:rPr>
            </w:pPr>
            <w:r w:rsidRPr="00813D2E">
              <w:rPr>
                <w:rFonts w:ascii="Trebuchet MS" w:hAnsi="Trebuchet MS"/>
                <w:b/>
                <w:bCs/>
                <w:i w:val="0"/>
                <w:iCs w:val="0"/>
                <w:sz w:val="24"/>
                <w:szCs w:val="24"/>
              </w:rPr>
              <w:t>TIME ORDERED AGENDA:</w:t>
            </w:r>
          </w:p>
          <w:p w14:paraId="5FA35C99" w14:textId="73590FE1" w:rsidR="00907164" w:rsidRPr="00813D2E" w:rsidRDefault="00813D2E" w:rsidP="00813D2E">
            <w:pPr>
              <w:pStyle w:val="NoSpacing"/>
              <w:rPr>
                <w:rFonts w:ascii="Trebuchet MS" w:hAnsi="Trebuchet MS"/>
                <w:i w:val="0"/>
                <w:iCs w:val="0"/>
                <w:sz w:val="24"/>
                <w:szCs w:val="24"/>
              </w:rPr>
            </w:pPr>
            <w:r w:rsidRPr="00813D2E">
              <w:rPr>
                <w:rFonts w:ascii="Trebuchet MS" w:hAnsi="Trebuchet MS"/>
                <w:i w:val="0"/>
                <w:iCs w:val="0"/>
                <w:sz w:val="24"/>
                <w:szCs w:val="24"/>
              </w:rPr>
              <w:t xml:space="preserve"> </w:t>
            </w:r>
            <w:r w:rsidR="00B962D1">
              <w:rPr>
                <w:rFonts w:ascii="Trebuchet MS" w:hAnsi="Trebuchet MS"/>
                <w:i w:val="0"/>
                <w:iCs w:val="0"/>
                <w:sz w:val="24"/>
                <w:szCs w:val="24"/>
              </w:rPr>
              <w:t xml:space="preserve"> 5</w:t>
            </w:r>
            <w:r w:rsidR="001F2087" w:rsidRPr="00813D2E">
              <w:rPr>
                <w:rFonts w:ascii="Trebuchet MS" w:hAnsi="Trebuchet MS"/>
                <w:i w:val="0"/>
                <w:iCs w:val="0"/>
                <w:sz w:val="24"/>
                <w:szCs w:val="24"/>
              </w:rPr>
              <w:t xml:space="preserve"> minutes:  Introduction of </w:t>
            </w:r>
            <w:r w:rsidR="00153F16" w:rsidRPr="00813D2E">
              <w:rPr>
                <w:rFonts w:ascii="Trebuchet MS" w:hAnsi="Trebuchet MS"/>
                <w:i w:val="0"/>
                <w:iCs w:val="0"/>
                <w:sz w:val="24"/>
                <w:szCs w:val="24"/>
              </w:rPr>
              <w:t>S</w:t>
            </w:r>
            <w:r w:rsidR="001F2087" w:rsidRPr="00813D2E">
              <w:rPr>
                <w:rFonts w:ascii="Trebuchet MS" w:hAnsi="Trebuchet MS"/>
                <w:i w:val="0"/>
                <w:iCs w:val="0"/>
                <w:sz w:val="24"/>
                <w:szCs w:val="24"/>
              </w:rPr>
              <w:t>peaker</w:t>
            </w:r>
            <w:r w:rsidR="00153F16" w:rsidRPr="00813D2E">
              <w:rPr>
                <w:rFonts w:ascii="Trebuchet MS" w:hAnsi="Trebuchet MS"/>
                <w:i w:val="0"/>
                <w:iCs w:val="0"/>
                <w:sz w:val="24"/>
                <w:szCs w:val="24"/>
              </w:rPr>
              <w:t>s</w:t>
            </w:r>
            <w:r w:rsidR="001F2087" w:rsidRPr="00813D2E">
              <w:rPr>
                <w:rFonts w:ascii="Trebuchet MS" w:hAnsi="Trebuchet MS"/>
                <w:i w:val="0"/>
                <w:iCs w:val="0"/>
                <w:sz w:val="24"/>
                <w:szCs w:val="24"/>
              </w:rPr>
              <w:t>, USSAAC and topic</w:t>
            </w:r>
          </w:p>
          <w:p w14:paraId="5D1E3A14" w14:textId="5F77C575" w:rsidR="00662F71" w:rsidRPr="00813D2E" w:rsidRDefault="0079672B" w:rsidP="00813D2E">
            <w:pPr>
              <w:pStyle w:val="NoSpacing"/>
              <w:rPr>
                <w:rFonts w:ascii="Trebuchet MS" w:hAnsi="Trebuchet MS"/>
                <w:i w:val="0"/>
                <w:iCs w:val="0"/>
                <w:sz w:val="24"/>
                <w:szCs w:val="24"/>
              </w:rPr>
            </w:pPr>
            <w:r>
              <w:rPr>
                <w:rFonts w:ascii="Trebuchet MS" w:hAnsi="Trebuchet MS"/>
                <w:i w:val="0"/>
                <w:iCs w:val="0"/>
                <w:sz w:val="24"/>
                <w:szCs w:val="24"/>
              </w:rPr>
              <w:t>1</w:t>
            </w:r>
            <w:r w:rsidR="0083185A">
              <w:rPr>
                <w:rFonts w:ascii="Trebuchet MS" w:hAnsi="Trebuchet MS"/>
                <w:i w:val="0"/>
                <w:iCs w:val="0"/>
                <w:sz w:val="24"/>
                <w:szCs w:val="24"/>
              </w:rPr>
              <w:t>0</w:t>
            </w:r>
            <w:r w:rsidR="005759A8" w:rsidRPr="00813D2E">
              <w:rPr>
                <w:rFonts w:ascii="Trebuchet MS" w:hAnsi="Trebuchet MS"/>
                <w:i w:val="0"/>
                <w:iCs w:val="0"/>
                <w:sz w:val="24"/>
                <w:szCs w:val="24"/>
              </w:rPr>
              <w:t xml:space="preserve"> minutes:</w:t>
            </w:r>
            <w:r w:rsidR="005242B7" w:rsidRPr="00813D2E">
              <w:rPr>
                <w:rFonts w:ascii="Trebuchet MS" w:hAnsi="Trebuchet MS"/>
                <w:i w:val="0"/>
                <w:iCs w:val="0"/>
                <w:sz w:val="24"/>
                <w:szCs w:val="24"/>
              </w:rPr>
              <w:t xml:space="preserve"> </w:t>
            </w:r>
            <w:r w:rsidR="0083185A">
              <w:rPr>
                <w:rFonts w:ascii="Trebuchet MS" w:hAnsi="Trebuchet MS"/>
                <w:i w:val="0"/>
                <w:iCs w:val="0"/>
                <w:sz w:val="24"/>
                <w:szCs w:val="24"/>
              </w:rPr>
              <w:t xml:space="preserve"> Communication Matrix Assessment Background</w:t>
            </w:r>
          </w:p>
          <w:p w14:paraId="12D184B9" w14:textId="593C19A5" w:rsidR="004C2ECE" w:rsidRPr="00813D2E" w:rsidRDefault="0079672B" w:rsidP="00361DDD">
            <w:pPr>
              <w:pStyle w:val="NoSpacing"/>
              <w:rPr>
                <w:rFonts w:ascii="Trebuchet MS" w:hAnsi="Trebuchet MS"/>
                <w:i w:val="0"/>
                <w:iCs w:val="0"/>
                <w:sz w:val="24"/>
                <w:szCs w:val="24"/>
              </w:rPr>
            </w:pPr>
            <w:r>
              <w:rPr>
                <w:rFonts w:ascii="Trebuchet MS" w:hAnsi="Trebuchet MS"/>
                <w:i w:val="0"/>
                <w:iCs w:val="0"/>
                <w:sz w:val="24"/>
                <w:szCs w:val="24"/>
              </w:rPr>
              <w:t>1</w:t>
            </w:r>
            <w:r w:rsidR="0083185A">
              <w:rPr>
                <w:rFonts w:ascii="Trebuchet MS" w:hAnsi="Trebuchet MS"/>
                <w:i w:val="0"/>
                <w:iCs w:val="0"/>
                <w:sz w:val="24"/>
                <w:szCs w:val="24"/>
              </w:rPr>
              <w:t>5</w:t>
            </w:r>
            <w:r w:rsidR="00D225CD" w:rsidRPr="00813D2E">
              <w:rPr>
                <w:rFonts w:ascii="Trebuchet MS" w:hAnsi="Trebuchet MS"/>
                <w:i w:val="0"/>
                <w:iCs w:val="0"/>
                <w:sz w:val="24"/>
                <w:szCs w:val="24"/>
              </w:rPr>
              <w:t xml:space="preserve"> minutes: </w:t>
            </w:r>
            <w:r w:rsidR="0083185A">
              <w:rPr>
                <w:rFonts w:ascii="Trebuchet MS" w:hAnsi="Trebuchet MS"/>
                <w:i w:val="0"/>
                <w:iCs w:val="0"/>
                <w:sz w:val="24"/>
                <w:szCs w:val="24"/>
              </w:rPr>
              <w:t xml:space="preserve"> How to use the Communication Matrix to answer questions</w:t>
            </w:r>
          </w:p>
          <w:p w14:paraId="255D09D7" w14:textId="77777777" w:rsidR="0083185A" w:rsidRDefault="0079672B" w:rsidP="00361DDD">
            <w:pPr>
              <w:pStyle w:val="NoSpacing"/>
              <w:rPr>
                <w:rFonts w:ascii="Trebuchet MS" w:hAnsi="Trebuchet MS"/>
                <w:i w:val="0"/>
                <w:iCs w:val="0"/>
                <w:sz w:val="24"/>
                <w:szCs w:val="24"/>
              </w:rPr>
            </w:pPr>
            <w:r>
              <w:rPr>
                <w:rFonts w:ascii="Trebuchet MS" w:hAnsi="Trebuchet MS"/>
                <w:i w:val="0"/>
                <w:iCs w:val="0"/>
                <w:sz w:val="24"/>
                <w:szCs w:val="24"/>
              </w:rPr>
              <w:t>1</w:t>
            </w:r>
            <w:r w:rsidR="0083185A">
              <w:rPr>
                <w:rFonts w:ascii="Trebuchet MS" w:hAnsi="Trebuchet MS"/>
                <w:i w:val="0"/>
                <w:iCs w:val="0"/>
                <w:sz w:val="24"/>
                <w:szCs w:val="24"/>
              </w:rPr>
              <w:t>5</w:t>
            </w:r>
            <w:r w:rsidR="003B5DEA" w:rsidRPr="00813D2E">
              <w:rPr>
                <w:rFonts w:ascii="Trebuchet MS" w:hAnsi="Trebuchet MS"/>
                <w:i w:val="0"/>
                <w:iCs w:val="0"/>
                <w:sz w:val="24"/>
                <w:szCs w:val="24"/>
              </w:rPr>
              <w:t xml:space="preserve"> </w:t>
            </w:r>
            <w:r w:rsidR="005759A8" w:rsidRPr="00813D2E">
              <w:rPr>
                <w:rFonts w:ascii="Trebuchet MS" w:hAnsi="Trebuchet MS"/>
                <w:i w:val="0"/>
                <w:iCs w:val="0"/>
                <w:sz w:val="24"/>
                <w:szCs w:val="24"/>
              </w:rPr>
              <w:t xml:space="preserve">minutes: </w:t>
            </w:r>
            <w:r w:rsidR="0083185A">
              <w:rPr>
                <w:rFonts w:ascii="Trebuchet MS" w:hAnsi="Trebuchet MS"/>
                <w:i w:val="0"/>
                <w:iCs w:val="0"/>
                <w:sz w:val="24"/>
                <w:szCs w:val="24"/>
              </w:rPr>
              <w:t xml:space="preserve"> How caregivers can use the assessment results to have discussions with school team  </w:t>
            </w:r>
          </w:p>
          <w:p w14:paraId="65873FF4" w14:textId="569E1583" w:rsidR="006B53FC" w:rsidRPr="00813D2E" w:rsidRDefault="0083185A" w:rsidP="00361DDD">
            <w:pPr>
              <w:pStyle w:val="NoSpacing"/>
              <w:rPr>
                <w:rFonts w:ascii="Trebuchet MS" w:hAnsi="Trebuchet MS"/>
                <w:i w:val="0"/>
                <w:iCs w:val="0"/>
                <w:sz w:val="24"/>
                <w:szCs w:val="24"/>
              </w:rPr>
            </w:pPr>
            <w:r>
              <w:rPr>
                <w:rFonts w:ascii="Trebuchet MS" w:hAnsi="Trebuchet MS"/>
                <w:i w:val="0"/>
                <w:iCs w:val="0"/>
                <w:sz w:val="24"/>
                <w:szCs w:val="24"/>
              </w:rPr>
              <w:t xml:space="preserve">                    Members.          </w:t>
            </w:r>
            <w:r w:rsidR="00FC333A">
              <w:rPr>
                <w:rFonts w:ascii="Trebuchet MS" w:hAnsi="Trebuchet MS"/>
                <w:i w:val="0"/>
                <w:iCs w:val="0"/>
                <w:sz w:val="24"/>
                <w:szCs w:val="24"/>
              </w:rPr>
              <w:t xml:space="preserve">                                            </w:t>
            </w:r>
          </w:p>
          <w:p w14:paraId="33FEB4C8" w14:textId="142A3AD1" w:rsidR="00FC333A" w:rsidRDefault="0079672B" w:rsidP="00361DDD">
            <w:pPr>
              <w:pStyle w:val="NoSpacing"/>
              <w:rPr>
                <w:rFonts w:ascii="Trebuchet MS" w:hAnsi="Trebuchet MS"/>
                <w:i w:val="0"/>
                <w:iCs w:val="0"/>
                <w:sz w:val="24"/>
                <w:szCs w:val="24"/>
              </w:rPr>
            </w:pPr>
            <w:r>
              <w:rPr>
                <w:rFonts w:ascii="Trebuchet MS" w:hAnsi="Trebuchet MS"/>
                <w:i w:val="0"/>
                <w:iCs w:val="0"/>
                <w:sz w:val="24"/>
                <w:szCs w:val="24"/>
              </w:rPr>
              <w:t>1</w:t>
            </w:r>
            <w:r w:rsidR="0083185A">
              <w:rPr>
                <w:rFonts w:ascii="Trebuchet MS" w:hAnsi="Trebuchet MS"/>
                <w:i w:val="0"/>
                <w:iCs w:val="0"/>
                <w:sz w:val="24"/>
                <w:szCs w:val="24"/>
              </w:rPr>
              <w:t>0</w:t>
            </w:r>
            <w:r w:rsidR="006B53FC" w:rsidRPr="00813D2E">
              <w:rPr>
                <w:rFonts w:ascii="Trebuchet MS" w:hAnsi="Trebuchet MS"/>
                <w:i w:val="0"/>
                <w:iCs w:val="0"/>
                <w:sz w:val="24"/>
                <w:szCs w:val="24"/>
              </w:rPr>
              <w:t xml:space="preserve"> minutes: </w:t>
            </w:r>
            <w:r w:rsidR="0083185A">
              <w:rPr>
                <w:rFonts w:ascii="Trebuchet MS" w:hAnsi="Trebuchet MS"/>
                <w:i w:val="0"/>
                <w:iCs w:val="0"/>
                <w:sz w:val="24"/>
                <w:szCs w:val="24"/>
              </w:rPr>
              <w:t xml:space="preserve"> How to build consensus on communication goals in school</w:t>
            </w:r>
          </w:p>
          <w:p w14:paraId="66D511FD" w14:textId="494DF70B" w:rsidR="00AF49FD" w:rsidRPr="00EE398F" w:rsidRDefault="006B53FC" w:rsidP="00813D2E">
            <w:pPr>
              <w:pStyle w:val="NoSpacing"/>
            </w:pPr>
            <w:r w:rsidRPr="00813D2E">
              <w:rPr>
                <w:rFonts w:ascii="Trebuchet MS" w:hAnsi="Trebuchet MS"/>
                <w:i w:val="0"/>
                <w:iCs w:val="0"/>
                <w:sz w:val="24"/>
                <w:szCs w:val="24"/>
              </w:rPr>
              <w:t xml:space="preserve"> </w:t>
            </w:r>
            <w:r w:rsidR="00B962D1">
              <w:rPr>
                <w:rFonts w:ascii="Trebuchet MS" w:hAnsi="Trebuchet MS"/>
                <w:i w:val="0"/>
                <w:iCs w:val="0"/>
                <w:sz w:val="24"/>
                <w:szCs w:val="24"/>
              </w:rPr>
              <w:t xml:space="preserve"> 5</w:t>
            </w:r>
            <w:r w:rsidR="00F62A4C">
              <w:rPr>
                <w:rFonts w:ascii="Trebuchet MS" w:hAnsi="Trebuchet MS"/>
                <w:i w:val="0"/>
                <w:iCs w:val="0"/>
                <w:sz w:val="24"/>
                <w:szCs w:val="24"/>
              </w:rPr>
              <w:t xml:space="preserve"> </w:t>
            </w:r>
            <w:r w:rsidRPr="00813D2E">
              <w:rPr>
                <w:rFonts w:ascii="Trebuchet MS" w:hAnsi="Trebuchet MS"/>
                <w:i w:val="0"/>
                <w:iCs w:val="0"/>
                <w:sz w:val="24"/>
                <w:szCs w:val="24"/>
              </w:rPr>
              <w:t>minutes:  Q &amp; A</w:t>
            </w:r>
            <w:r w:rsidRPr="00EE398F">
              <w:t xml:space="preserve"> </w:t>
            </w:r>
          </w:p>
        </w:tc>
      </w:tr>
      <w:tr w:rsidR="005759A8" w14:paraId="61ED40B0" w14:textId="77777777" w:rsidTr="007C3A12">
        <w:trPr>
          <w:gridBefore w:val="2"/>
          <w:wBefore w:w="260" w:type="dxa"/>
          <w:trHeight w:val="2503"/>
        </w:trPr>
        <w:tc>
          <w:tcPr>
            <w:tcW w:w="10890" w:type="dxa"/>
            <w:gridSpan w:val="10"/>
            <w:shd w:val="clear" w:color="auto" w:fill="auto"/>
            <w:tcMar>
              <w:top w:w="80" w:type="dxa"/>
              <w:left w:w="119" w:type="dxa"/>
              <w:bottom w:w="80" w:type="dxa"/>
              <w:right w:w="80" w:type="dxa"/>
            </w:tcMar>
          </w:tcPr>
          <w:p w14:paraId="69DB8FA9" w14:textId="60585C00" w:rsidR="00C30341" w:rsidRPr="00C30341" w:rsidRDefault="00361DDD" w:rsidP="00C30341">
            <w:pPr>
              <w:pStyle w:val="NoSpacing"/>
              <w:rPr>
                <w:color w:val="C00000"/>
              </w:rPr>
            </w:pPr>
            <w:r w:rsidRPr="00C30341">
              <w:rPr>
                <w:color w:val="C00000"/>
                <w:sz w:val="22"/>
                <w:szCs w:val="22"/>
              </w:rPr>
              <w:lastRenderedPageBreak/>
              <w:t>American Speech-Language-Hearing Association (ASHA) CEUs in speech-language pathology and audiology are awarded by the ASHA CE Registry upon receipt of the CEU Participant Form from the ASHA Approved CE Provider, USSAAC. CEU Participant Forms are available online</w:t>
            </w:r>
            <w:r w:rsidR="000349EF" w:rsidRPr="00C30341">
              <w:rPr>
                <w:color w:val="C00000"/>
                <w:sz w:val="22"/>
                <w:szCs w:val="22"/>
              </w:rPr>
              <w:t xml:space="preserve"> at Registration</w:t>
            </w:r>
            <w:r w:rsidRPr="00C30341">
              <w:rPr>
                <w:color w:val="C00000"/>
                <w:sz w:val="22"/>
                <w:szCs w:val="22"/>
              </w:rPr>
              <w:t xml:space="preserve"> </w:t>
            </w:r>
            <w:r w:rsidR="00794975" w:rsidRPr="00C30341">
              <w:rPr>
                <w:color w:val="C00000"/>
                <w:sz w:val="22"/>
                <w:szCs w:val="22"/>
              </w:rPr>
              <w:t>or</w:t>
            </w:r>
            <w:r w:rsidRPr="00C30341">
              <w:rPr>
                <w:color w:val="C00000"/>
                <w:sz w:val="22"/>
                <w:szCs w:val="22"/>
              </w:rPr>
              <w:t xml:space="preserve"> via</w:t>
            </w:r>
            <w:r w:rsidR="00794975" w:rsidRPr="00C30341">
              <w:rPr>
                <w:color w:val="C00000"/>
                <w:sz w:val="22"/>
                <w:szCs w:val="22"/>
              </w:rPr>
              <w:t xml:space="preserve"> the</w:t>
            </w:r>
            <w:r w:rsidRPr="00C30341">
              <w:rPr>
                <w:color w:val="C00000"/>
                <w:sz w:val="22"/>
                <w:szCs w:val="22"/>
              </w:rPr>
              <w:t xml:space="preserve"> QR Code</w:t>
            </w:r>
            <w:r w:rsidR="00794975" w:rsidRPr="00C30341">
              <w:rPr>
                <w:color w:val="C00000"/>
                <w:sz w:val="22"/>
                <w:szCs w:val="22"/>
              </w:rPr>
              <w:t xml:space="preserve"> displayed</w:t>
            </w:r>
            <w:r w:rsidRPr="00C30341">
              <w:rPr>
                <w:color w:val="C00000"/>
                <w:sz w:val="22"/>
                <w:szCs w:val="22"/>
              </w:rPr>
              <w:t xml:space="preserve"> during the presentation. ASHA CEUs are provided to full registrations. This program is offered for .1</w:t>
            </w:r>
            <w:r w:rsidR="004B60DC" w:rsidRPr="00C30341">
              <w:rPr>
                <w:color w:val="C00000"/>
                <w:sz w:val="22"/>
                <w:szCs w:val="22"/>
              </w:rPr>
              <w:t>0</w:t>
            </w:r>
            <w:r w:rsidRPr="00C30341">
              <w:rPr>
                <w:color w:val="C00000"/>
                <w:sz w:val="22"/>
                <w:szCs w:val="22"/>
              </w:rPr>
              <w:t xml:space="preserve"> ASHA CEUs (Introductory Level, Professional Area).</w:t>
            </w:r>
            <w:r w:rsidR="0021611B" w:rsidRPr="00C30341">
              <w:rPr>
                <w:color w:val="C00000"/>
                <w:sz w:val="22"/>
                <w:szCs w:val="22"/>
              </w:rPr>
              <w:t xml:space="preserve"> Participants must stay for the entire presentation and complete the questionnaire at the end of the webinar</w:t>
            </w:r>
            <w:r w:rsidR="00C30341">
              <w:rPr>
                <w:color w:val="C00000"/>
                <w:sz w:val="24"/>
                <w:szCs w:val="24"/>
              </w:rPr>
              <w:t xml:space="preserve"> to receive CEUs.</w:t>
            </w:r>
            <w:r w:rsidR="00C30341" w:rsidRPr="00C30341">
              <w:rPr>
                <w:color w:val="C00000"/>
              </w:rPr>
              <w:t xml:space="preserve"> SLPs who are USSAAC/ISAAC members may have their participation in this webinar reported for</w:t>
            </w:r>
            <w:r w:rsidR="00C30341">
              <w:rPr>
                <w:color w:val="C00000"/>
              </w:rPr>
              <w:t xml:space="preserve"> </w:t>
            </w:r>
            <w:r w:rsidR="00C30341" w:rsidRPr="00C30341">
              <w:rPr>
                <w:color w:val="C00000"/>
              </w:rPr>
              <w:t>ASHA CEUs at no charge. Non-members must pay a $25 reporting fee.</w:t>
            </w:r>
          </w:p>
          <w:p w14:paraId="44703E6A" w14:textId="77777777" w:rsidR="005E7E95" w:rsidRPr="005E7E95" w:rsidRDefault="005E7E95" w:rsidP="005E7E95">
            <w:pPr>
              <w:pStyle w:val="NoSpacing"/>
              <w:rPr>
                <w:b/>
                <w:bCs/>
                <w:i w:val="0"/>
                <w:iCs w:val="0"/>
                <w:color w:val="FF0000"/>
              </w:rPr>
            </w:pPr>
          </w:p>
          <w:p w14:paraId="080CCA2B" w14:textId="02BC8421" w:rsidR="00EE398F" w:rsidRPr="00085F60" w:rsidRDefault="005759A8" w:rsidP="00EE398F">
            <w:pPr>
              <w:pStyle w:val="NoSpacing"/>
              <w:rPr>
                <w:rFonts w:ascii="Trebuchet MS" w:hAnsi="Trebuchet MS"/>
                <w:b/>
                <w:bCs/>
                <w:i w:val="0"/>
                <w:iCs w:val="0"/>
                <w:sz w:val="24"/>
                <w:szCs w:val="24"/>
              </w:rPr>
            </w:pPr>
            <w:r w:rsidRPr="00813D2E">
              <w:rPr>
                <w:rFonts w:ascii="Trebuchet MS" w:hAnsi="Trebuchet MS"/>
                <w:b/>
                <w:bCs/>
                <w:i w:val="0"/>
                <w:iCs w:val="0"/>
                <w:sz w:val="24"/>
                <w:szCs w:val="24"/>
              </w:rPr>
              <w:t xml:space="preserve">ASHA Disclosures: </w:t>
            </w:r>
          </w:p>
          <w:p w14:paraId="33067C21" w14:textId="675DCC20" w:rsidR="00153F16" w:rsidRPr="00EE398F" w:rsidRDefault="00110011" w:rsidP="00EE398F">
            <w:pPr>
              <w:pStyle w:val="NoSpacing"/>
              <w:rPr>
                <w:rFonts w:ascii="Trebuchet MS" w:hAnsi="Trebuchet MS"/>
                <w:b/>
                <w:bCs/>
                <w:i w:val="0"/>
                <w:iCs w:val="0"/>
                <w:sz w:val="24"/>
                <w:szCs w:val="24"/>
              </w:rPr>
            </w:pPr>
            <w:r w:rsidRPr="00EE398F">
              <w:rPr>
                <w:rFonts w:ascii="Trebuchet MS" w:hAnsi="Trebuchet MS"/>
                <w:b/>
                <w:bCs/>
                <w:i w:val="0"/>
                <w:iCs w:val="0"/>
                <w:sz w:val="24"/>
                <w:szCs w:val="24"/>
              </w:rPr>
              <w:t>Speaker</w:t>
            </w:r>
            <w:r w:rsidR="00F80334">
              <w:rPr>
                <w:rFonts w:ascii="Trebuchet MS" w:hAnsi="Trebuchet MS"/>
                <w:b/>
                <w:bCs/>
                <w:i w:val="0"/>
                <w:iCs w:val="0"/>
                <w:sz w:val="24"/>
                <w:szCs w:val="24"/>
              </w:rPr>
              <w:t>s</w:t>
            </w:r>
            <w:r w:rsidRPr="00EE398F">
              <w:rPr>
                <w:rFonts w:ascii="Trebuchet MS" w:hAnsi="Trebuchet MS"/>
                <w:b/>
                <w:bCs/>
                <w:i w:val="0"/>
                <w:iCs w:val="0"/>
                <w:sz w:val="24"/>
                <w:szCs w:val="24"/>
              </w:rPr>
              <w:t xml:space="preserve"> </w:t>
            </w:r>
          </w:p>
          <w:p w14:paraId="379A78F8" w14:textId="77777777" w:rsidR="00FC333A" w:rsidRDefault="00110011" w:rsidP="00FC333A">
            <w:pPr>
              <w:pStyle w:val="NoSpacing"/>
              <w:rPr>
                <w:rFonts w:ascii="Trebuchet MS" w:hAnsi="Trebuchet MS"/>
                <w:i w:val="0"/>
                <w:iCs w:val="0"/>
                <w:sz w:val="24"/>
                <w:szCs w:val="24"/>
                <w:u w:val="single"/>
              </w:rPr>
            </w:pPr>
            <w:r w:rsidRPr="00EE398F">
              <w:rPr>
                <w:rFonts w:ascii="Trebuchet MS" w:hAnsi="Trebuchet MS"/>
                <w:i w:val="0"/>
                <w:iCs w:val="0"/>
                <w:sz w:val="24"/>
                <w:szCs w:val="24"/>
                <w:u w:val="single"/>
              </w:rPr>
              <w:t xml:space="preserve">Financial: </w:t>
            </w:r>
          </w:p>
          <w:p w14:paraId="576DA019" w14:textId="460BD6FF" w:rsidR="002675EA" w:rsidRDefault="00C30341" w:rsidP="00FC333A">
            <w:pPr>
              <w:pStyle w:val="NoSpacing"/>
              <w:rPr>
                <w:rFonts w:ascii="Trebuchet MS" w:hAnsi="Trebuchet MS"/>
                <w:i w:val="0"/>
                <w:iCs w:val="0"/>
                <w:sz w:val="24"/>
                <w:szCs w:val="24"/>
              </w:rPr>
            </w:pPr>
            <w:r>
              <w:rPr>
                <w:rFonts w:ascii="Trebuchet MS" w:hAnsi="Trebuchet MS"/>
                <w:i w:val="0"/>
                <w:iCs w:val="0"/>
                <w:sz w:val="24"/>
                <w:szCs w:val="24"/>
              </w:rPr>
              <w:t>All presenters receive a salary for their work at their respective institutions.</w:t>
            </w:r>
          </w:p>
          <w:p w14:paraId="37541410" w14:textId="6E287D3C" w:rsidR="00110011" w:rsidRDefault="00110011" w:rsidP="00EE398F">
            <w:pPr>
              <w:pStyle w:val="NoSpacing"/>
              <w:rPr>
                <w:rFonts w:ascii="Trebuchet MS" w:hAnsi="Trebuchet MS"/>
                <w:i w:val="0"/>
                <w:iCs w:val="0"/>
                <w:sz w:val="24"/>
                <w:szCs w:val="24"/>
                <w:u w:val="single"/>
              </w:rPr>
            </w:pPr>
            <w:r w:rsidRPr="00EE398F">
              <w:rPr>
                <w:rFonts w:ascii="Trebuchet MS" w:hAnsi="Trebuchet MS"/>
                <w:i w:val="0"/>
                <w:iCs w:val="0"/>
                <w:sz w:val="24"/>
                <w:szCs w:val="24"/>
                <w:u w:val="single"/>
              </w:rPr>
              <w:t xml:space="preserve">Nonfinancial:  </w:t>
            </w:r>
          </w:p>
          <w:p w14:paraId="5602A4CA" w14:textId="69F972D1" w:rsidR="002675EA" w:rsidRDefault="00C30341" w:rsidP="00EE398F">
            <w:pPr>
              <w:pStyle w:val="NoSpacing"/>
              <w:rPr>
                <w:rFonts w:ascii="Trebuchet MS" w:hAnsi="Trebuchet MS"/>
                <w:i w:val="0"/>
                <w:iCs w:val="0"/>
                <w:sz w:val="24"/>
                <w:szCs w:val="24"/>
              </w:rPr>
            </w:pPr>
            <w:r>
              <w:rPr>
                <w:rFonts w:ascii="Trebuchet MS" w:hAnsi="Trebuchet MS"/>
                <w:i w:val="0"/>
                <w:iCs w:val="0"/>
                <w:sz w:val="24"/>
                <w:szCs w:val="24"/>
              </w:rPr>
              <w:t>All presenters are board members of the Communication Matrix Foundation.</w:t>
            </w:r>
          </w:p>
          <w:p w14:paraId="7992D8B6" w14:textId="77777777" w:rsidR="00C30341" w:rsidRPr="00683A65" w:rsidRDefault="00C30341" w:rsidP="00EE398F">
            <w:pPr>
              <w:pStyle w:val="NoSpacing"/>
              <w:rPr>
                <w:rFonts w:ascii="Trebuchet MS" w:hAnsi="Trebuchet MS"/>
                <w:i w:val="0"/>
                <w:iCs w:val="0"/>
                <w:sz w:val="24"/>
                <w:szCs w:val="24"/>
              </w:rPr>
            </w:pPr>
          </w:p>
          <w:p w14:paraId="6606FA8A" w14:textId="0CD875C6" w:rsidR="00516178" w:rsidRPr="00EE398F" w:rsidRDefault="00110011" w:rsidP="00EE398F">
            <w:pPr>
              <w:pStyle w:val="NoSpacing"/>
              <w:rPr>
                <w:rFonts w:ascii="Trebuchet MS" w:hAnsi="Trebuchet MS"/>
                <w:b/>
                <w:bCs/>
                <w:i w:val="0"/>
                <w:iCs w:val="0"/>
                <w:sz w:val="24"/>
                <w:szCs w:val="24"/>
              </w:rPr>
            </w:pPr>
            <w:r w:rsidRPr="00EE398F">
              <w:rPr>
                <w:rFonts w:ascii="Trebuchet MS" w:hAnsi="Trebuchet MS"/>
                <w:b/>
                <w:bCs/>
                <w:i w:val="0"/>
                <w:iCs w:val="0"/>
                <w:sz w:val="24"/>
                <w:szCs w:val="24"/>
              </w:rPr>
              <w:t>Moderator</w:t>
            </w:r>
          </w:p>
          <w:p w14:paraId="3BFD0E85" w14:textId="2019FD0A" w:rsidR="00516178" w:rsidRDefault="00516178" w:rsidP="00EE398F">
            <w:pPr>
              <w:pStyle w:val="NoSpacing"/>
              <w:rPr>
                <w:rFonts w:ascii="Trebuchet MS" w:hAnsi="Trebuchet MS"/>
                <w:i w:val="0"/>
                <w:iCs w:val="0"/>
                <w:sz w:val="24"/>
                <w:szCs w:val="24"/>
                <w:u w:val="single"/>
              </w:rPr>
            </w:pPr>
            <w:r w:rsidRPr="00EE398F">
              <w:rPr>
                <w:rFonts w:ascii="Trebuchet MS" w:hAnsi="Trebuchet MS"/>
                <w:i w:val="0"/>
                <w:iCs w:val="0"/>
                <w:sz w:val="24"/>
                <w:szCs w:val="24"/>
                <w:u w:val="single"/>
              </w:rPr>
              <w:t>Financial:</w:t>
            </w:r>
          </w:p>
          <w:p w14:paraId="28E176BC" w14:textId="04D3CCDC" w:rsidR="00F80334" w:rsidRPr="007127CD" w:rsidRDefault="00361DDD" w:rsidP="00EE398F">
            <w:pPr>
              <w:pStyle w:val="NoSpacing"/>
              <w:rPr>
                <w:rFonts w:ascii="Trebuchet MS" w:hAnsi="Trebuchet MS"/>
                <w:i w:val="0"/>
                <w:iCs w:val="0"/>
                <w:color w:val="000000" w:themeColor="text1"/>
                <w:sz w:val="24"/>
                <w:szCs w:val="24"/>
              </w:rPr>
            </w:pPr>
            <w:r>
              <w:rPr>
                <w:rFonts w:ascii="Trebuchet MS" w:hAnsi="Trebuchet MS"/>
                <w:i w:val="0"/>
                <w:iCs w:val="0"/>
                <w:color w:val="000000" w:themeColor="text1"/>
                <w:sz w:val="24"/>
                <w:szCs w:val="24"/>
              </w:rPr>
              <w:t>Betsy Caporale</w:t>
            </w:r>
            <w:r w:rsidR="00551949">
              <w:rPr>
                <w:rFonts w:ascii="Trebuchet MS" w:hAnsi="Trebuchet MS"/>
                <w:i w:val="0"/>
                <w:iCs w:val="0"/>
                <w:color w:val="000000" w:themeColor="text1"/>
                <w:sz w:val="24"/>
                <w:szCs w:val="24"/>
              </w:rPr>
              <w:t xml:space="preserve"> </w:t>
            </w:r>
            <w:r w:rsidR="007127CD">
              <w:rPr>
                <w:rFonts w:ascii="Trebuchet MS" w:hAnsi="Trebuchet MS"/>
                <w:i w:val="0"/>
                <w:iCs w:val="0"/>
                <w:color w:val="000000" w:themeColor="text1"/>
                <w:sz w:val="24"/>
                <w:szCs w:val="24"/>
              </w:rPr>
              <w:t>has no financial disclosures to report.</w:t>
            </w:r>
          </w:p>
          <w:p w14:paraId="21C6E8A3" w14:textId="5A60D39D" w:rsidR="00516178" w:rsidRDefault="00516178" w:rsidP="00EE398F">
            <w:pPr>
              <w:pStyle w:val="NoSpacing"/>
              <w:rPr>
                <w:rFonts w:ascii="Trebuchet MS" w:hAnsi="Trebuchet MS"/>
                <w:i w:val="0"/>
                <w:iCs w:val="0"/>
                <w:sz w:val="24"/>
                <w:szCs w:val="24"/>
                <w:u w:val="single"/>
              </w:rPr>
            </w:pPr>
            <w:r w:rsidRPr="00EE398F">
              <w:rPr>
                <w:rFonts w:ascii="Trebuchet MS" w:hAnsi="Trebuchet MS"/>
                <w:i w:val="0"/>
                <w:iCs w:val="0"/>
                <w:sz w:val="24"/>
                <w:szCs w:val="24"/>
                <w:u w:val="single"/>
              </w:rPr>
              <w:t>Nonfinancial:</w:t>
            </w:r>
          </w:p>
          <w:p w14:paraId="6FA61AC3" w14:textId="74A8BDFB" w:rsidR="00B97607" w:rsidRDefault="00361DDD" w:rsidP="007143BC">
            <w:pPr>
              <w:pStyle w:val="NoSpacing"/>
              <w:rPr>
                <w:rFonts w:ascii="Trebuchet MS" w:hAnsi="Trebuchet MS"/>
                <w:i w:val="0"/>
                <w:iCs w:val="0"/>
                <w:color w:val="000000" w:themeColor="text1"/>
                <w:sz w:val="24"/>
                <w:szCs w:val="24"/>
              </w:rPr>
            </w:pPr>
            <w:r>
              <w:rPr>
                <w:rFonts w:ascii="Trebuchet MS" w:hAnsi="Trebuchet MS"/>
                <w:i w:val="0"/>
                <w:iCs w:val="0"/>
                <w:color w:val="000000" w:themeColor="text1"/>
                <w:sz w:val="24"/>
                <w:szCs w:val="24"/>
              </w:rPr>
              <w:t>Betsy Caporale</w:t>
            </w:r>
            <w:r w:rsidR="00551949">
              <w:rPr>
                <w:rFonts w:ascii="Trebuchet MS" w:hAnsi="Trebuchet MS"/>
                <w:i w:val="0"/>
                <w:iCs w:val="0"/>
                <w:color w:val="000000" w:themeColor="text1"/>
                <w:sz w:val="24"/>
                <w:szCs w:val="24"/>
              </w:rPr>
              <w:t xml:space="preserve"> is</w:t>
            </w:r>
            <w:r w:rsidR="00842440">
              <w:rPr>
                <w:rFonts w:ascii="Trebuchet MS" w:hAnsi="Trebuchet MS"/>
                <w:i w:val="0"/>
                <w:iCs w:val="0"/>
                <w:color w:val="000000" w:themeColor="text1"/>
                <w:sz w:val="24"/>
                <w:szCs w:val="24"/>
              </w:rPr>
              <w:t xml:space="preserve"> </w:t>
            </w:r>
            <w:r w:rsidR="00700A1F">
              <w:rPr>
                <w:rFonts w:ascii="Trebuchet MS" w:hAnsi="Trebuchet MS"/>
                <w:i w:val="0"/>
                <w:iCs w:val="0"/>
                <w:color w:val="000000" w:themeColor="text1"/>
                <w:sz w:val="24"/>
                <w:szCs w:val="24"/>
              </w:rPr>
              <w:t xml:space="preserve">a </w:t>
            </w:r>
            <w:r w:rsidR="00842440">
              <w:rPr>
                <w:rFonts w:ascii="Trebuchet MS" w:hAnsi="Trebuchet MS"/>
                <w:i w:val="0"/>
                <w:iCs w:val="0"/>
                <w:color w:val="000000" w:themeColor="text1"/>
                <w:sz w:val="24"/>
                <w:szCs w:val="24"/>
              </w:rPr>
              <w:t>USSAAC</w:t>
            </w:r>
            <w:r w:rsidR="00700A1F">
              <w:rPr>
                <w:rFonts w:ascii="Trebuchet MS" w:hAnsi="Trebuchet MS"/>
                <w:i w:val="0"/>
                <w:iCs w:val="0"/>
                <w:color w:val="000000" w:themeColor="text1"/>
                <w:sz w:val="24"/>
                <w:szCs w:val="24"/>
              </w:rPr>
              <w:t xml:space="preserve"> Board Membe</w:t>
            </w:r>
            <w:r w:rsidR="002675EA">
              <w:rPr>
                <w:rFonts w:ascii="Trebuchet MS" w:hAnsi="Trebuchet MS"/>
                <w:i w:val="0"/>
                <w:iCs w:val="0"/>
                <w:color w:val="000000" w:themeColor="text1"/>
                <w:sz w:val="24"/>
                <w:szCs w:val="24"/>
              </w:rPr>
              <w:t>r and Director of the Education Committee</w:t>
            </w:r>
            <w:r w:rsidR="00BF51AA">
              <w:rPr>
                <w:rFonts w:ascii="Trebuchet MS" w:hAnsi="Trebuchet MS"/>
                <w:i w:val="0"/>
                <w:iCs w:val="0"/>
                <w:color w:val="000000" w:themeColor="text1"/>
                <w:sz w:val="24"/>
                <w:szCs w:val="24"/>
              </w:rPr>
              <w:t>.</w:t>
            </w:r>
          </w:p>
          <w:p w14:paraId="6C5B2F0E" w14:textId="77777777" w:rsidR="00B97607" w:rsidRPr="007143BC" w:rsidRDefault="00B97607" w:rsidP="007143BC">
            <w:pPr>
              <w:pStyle w:val="NoSpacing"/>
              <w:rPr>
                <w:rFonts w:ascii="Trebuchet MS" w:hAnsi="Trebuchet MS"/>
                <w:i w:val="0"/>
                <w:iCs w:val="0"/>
                <w:sz w:val="24"/>
                <w:szCs w:val="24"/>
              </w:rPr>
            </w:pPr>
          </w:p>
          <w:p w14:paraId="63D69792" w14:textId="7CEB957A" w:rsidR="00D04748" w:rsidRDefault="005759A8" w:rsidP="00EE398F">
            <w:pPr>
              <w:pStyle w:val="NoSpacing"/>
              <w:rPr>
                <w:rFonts w:ascii="Trebuchet MS" w:hAnsi="Trebuchet MS"/>
                <w:i w:val="0"/>
                <w:iCs w:val="0"/>
                <w:sz w:val="24"/>
                <w:szCs w:val="24"/>
              </w:rPr>
            </w:pPr>
            <w:r w:rsidRPr="00EE398F">
              <w:rPr>
                <w:rFonts w:ascii="Trebuchet MS" w:hAnsi="Trebuchet MS"/>
                <w:i w:val="0"/>
                <w:iCs w:val="0"/>
                <w:sz w:val="24"/>
                <w:szCs w:val="24"/>
              </w:rPr>
              <w:t>To register for this Webinar please go to the following link:</w:t>
            </w:r>
          </w:p>
          <w:p w14:paraId="714F00D7" w14:textId="77777777" w:rsidR="00A01827" w:rsidRPr="00A01827" w:rsidRDefault="00A01827" w:rsidP="00EE398F">
            <w:pPr>
              <w:pStyle w:val="NoSpacing"/>
              <w:rPr>
                <w:rFonts w:ascii="Trebuchet MS" w:hAnsi="Trebuchet MS"/>
                <w:i w:val="0"/>
                <w:iCs w:val="0"/>
                <w:sz w:val="24"/>
                <w:szCs w:val="24"/>
              </w:rPr>
            </w:pPr>
          </w:p>
          <w:p w14:paraId="5084575A" w14:textId="2A5F118C" w:rsidR="00D20A16" w:rsidRPr="009F175C" w:rsidRDefault="009F175C" w:rsidP="009F175C">
            <w:pPr>
              <w:pStyle w:val="NoSpacing"/>
              <w:jc w:val="center"/>
              <w:rPr>
                <w:sz w:val="24"/>
                <w:szCs w:val="24"/>
              </w:rPr>
            </w:pPr>
            <w:r w:rsidRPr="009F175C">
              <w:rPr>
                <w:sz w:val="24"/>
                <w:szCs w:val="24"/>
              </w:rPr>
              <w:fldChar w:fldCharType="begin"/>
            </w:r>
            <w:r w:rsidRPr="009F175C">
              <w:rPr>
                <w:sz w:val="24"/>
                <w:szCs w:val="24"/>
              </w:rPr>
              <w:instrText>HYPERLINK "</w:instrText>
            </w:r>
            <w:r w:rsidRPr="009F175C">
              <w:rPr>
                <w:sz w:val="24"/>
                <w:szCs w:val="24"/>
              </w:rPr>
              <w:instrText>https://us06web.zoom.us/webinar/register/WN_5zC2avc-RsCbTiULyGJxMA</w:instrText>
            </w:r>
            <w:r w:rsidRPr="009F175C">
              <w:rPr>
                <w:sz w:val="24"/>
                <w:szCs w:val="24"/>
              </w:rPr>
              <w:instrText>"</w:instrText>
            </w:r>
            <w:r w:rsidRPr="009F175C">
              <w:rPr>
                <w:sz w:val="24"/>
                <w:szCs w:val="24"/>
              </w:rPr>
              <w:fldChar w:fldCharType="separate"/>
            </w:r>
            <w:r w:rsidRPr="009F175C">
              <w:rPr>
                <w:rStyle w:val="Hyperlink"/>
                <w:sz w:val="24"/>
                <w:szCs w:val="24"/>
              </w:rPr>
              <w:t>https://us06web.zoom.us/webinar/register/WN_5zC2avc-RsCbTiULyGJxMA</w:t>
            </w:r>
            <w:r w:rsidRPr="009F175C">
              <w:rPr>
                <w:sz w:val="24"/>
                <w:szCs w:val="24"/>
              </w:rPr>
              <w:fldChar w:fldCharType="end"/>
            </w:r>
          </w:p>
          <w:p w14:paraId="01BA4832" w14:textId="77777777" w:rsidR="009F175C" w:rsidRDefault="009F175C" w:rsidP="009F175C">
            <w:pPr>
              <w:pStyle w:val="NoSpacing"/>
              <w:rPr>
                <w:rFonts w:ascii="Trebuchet MS" w:hAnsi="Trebuchet MS"/>
                <w:i w:val="0"/>
                <w:iCs w:val="0"/>
                <w:sz w:val="24"/>
                <w:szCs w:val="24"/>
              </w:rPr>
            </w:pPr>
          </w:p>
          <w:p w14:paraId="36D612BB" w14:textId="20C7A55E" w:rsidR="00AF49FD" w:rsidRPr="004B60DC" w:rsidRDefault="005759A8" w:rsidP="00EE398F">
            <w:pPr>
              <w:pStyle w:val="NoSpacing"/>
              <w:jc w:val="center"/>
              <w:rPr>
                <w:rFonts w:ascii="Trebuchet MS" w:hAnsi="Trebuchet MS"/>
                <w:color w:val="00B0F0"/>
                <w:sz w:val="24"/>
                <w:szCs w:val="24"/>
              </w:rPr>
            </w:pPr>
            <w:r w:rsidRPr="004B60DC">
              <w:rPr>
                <w:rFonts w:ascii="Trebuchet MS" w:hAnsi="Trebuchet MS"/>
                <w:color w:val="00B0F0"/>
                <w:sz w:val="24"/>
                <w:szCs w:val="24"/>
              </w:rPr>
              <w:t>PLEASE NOTE: Only the first 1</w:t>
            </w:r>
            <w:r w:rsidR="00FC56D0" w:rsidRPr="004B60DC">
              <w:rPr>
                <w:rFonts w:ascii="Trebuchet MS" w:hAnsi="Trebuchet MS"/>
                <w:color w:val="00B0F0"/>
                <w:sz w:val="24"/>
                <w:szCs w:val="24"/>
              </w:rPr>
              <w:t>50</w:t>
            </w:r>
            <w:r w:rsidRPr="004B60DC">
              <w:rPr>
                <w:rFonts w:ascii="Trebuchet MS" w:hAnsi="Trebuchet MS"/>
                <w:color w:val="00B0F0"/>
                <w:sz w:val="24"/>
                <w:szCs w:val="24"/>
              </w:rPr>
              <w:t xml:space="preserve"> attendees to log into the</w:t>
            </w:r>
          </w:p>
          <w:p w14:paraId="4271ED52" w14:textId="0EB326B1" w:rsidR="00516178" w:rsidRPr="00EE398F" w:rsidRDefault="005759A8" w:rsidP="00EE398F">
            <w:pPr>
              <w:pStyle w:val="NoSpacing"/>
              <w:jc w:val="center"/>
              <w:rPr>
                <w:rFonts w:ascii="Trebuchet MS" w:hAnsi="Trebuchet MS"/>
                <w:i w:val="0"/>
                <w:iCs w:val="0"/>
                <w:sz w:val="24"/>
                <w:szCs w:val="24"/>
              </w:rPr>
            </w:pPr>
            <w:r w:rsidRPr="004B60DC">
              <w:rPr>
                <w:rFonts w:ascii="Trebuchet MS" w:hAnsi="Trebuchet MS"/>
                <w:color w:val="00B0F0"/>
                <w:sz w:val="24"/>
                <w:szCs w:val="24"/>
              </w:rPr>
              <w:t>webinar will be guaranteed spots</w:t>
            </w:r>
            <w:r w:rsidRPr="00EE398F">
              <w:rPr>
                <w:rFonts w:ascii="Trebuchet MS" w:hAnsi="Trebuchet MS"/>
                <w:i w:val="0"/>
                <w:iCs w:val="0"/>
                <w:sz w:val="24"/>
                <w:szCs w:val="24"/>
              </w:rPr>
              <w:t>.</w:t>
            </w:r>
          </w:p>
          <w:p w14:paraId="0854BD8E" w14:textId="77777777" w:rsidR="00B415D8" w:rsidRDefault="00B415D8" w:rsidP="00EE398F">
            <w:pPr>
              <w:pStyle w:val="NoSpacing"/>
              <w:rPr>
                <w:rFonts w:ascii="Trebuchet MS" w:hAnsi="Trebuchet MS"/>
                <w:i w:val="0"/>
                <w:iCs w:val="0"/>
                <w:sz w:val="24"/>
                <w:szCs w:val="24"/>
              </w:rPr>
            </w:pPr>
          </w:p>
          <w:p w14:paraId="21C7B4B9" w14:textId="77777777" w:rsidR="002549B2" w:rsidRDefault="002549B2" w:rsidP="00EE398F">
            <w:pPr>
              <w:pStyle w:val="NoSpacing"/>
              <w:rPr>
                <w:rFonts w:ascii="Trebuchet MS" w:hAnsi="Trebuchet MS"/>
                <w:i w:val="0"/>
                <w:iCs w:val="0"/>
                <w:sz w:val="24"/>
                <w:szCs w:val="24"/>
              </w:rPr>
            </w:pPr>
          </w:p>
          <w:p w14:paraId="7E83049A" w14:textId="77777777" w:rsidR="00F62A4C" w:rsidRPr="00EE398F" w:rsidRDefault="00F62A4C" w:rsidP="00EE398F">
            <w:pPr>
              <w:pStyle w:val="NoSpacing"/>
              <w:rPr>
                <w:rFonts w:ascii="Trebuchet MS" w:hAnsi="Trebuchet MS"/>
                <w:i w:val="0"/>
                <w:iCs w:val="0"/>
                <w:sz w:val="24"/>
                <w:szCs w:val="24"/>
              </w:rPr>
            </w:pPr>
          </w:p>
          <w:p w14:paraId="109C4681" w14:textId="77777777" w:rsidR="007C3A12" w:rsidRDefault="007C3A12" w:rsidP="00EE398F">
            <w:pPr>
              <w:pStyle w:val="NoSpacing"/>
              <w:jc w:val="center"/>
              <w:rPr>
                <w:rFonts w:ascii="Trebuchet MS" w:hAnsi="Trebuchet MS"/>
                <w:b/>
                <w:bCs/>
                <w:i w:val="0"/>
                <w:iCs w:val="0"/>
                <w:sz w:val="32"/>
                <w:szCs w:val="32"/>
              </w:rPr>
            </w:pPr>
          </w:p>
          <w:p w14:paraId="7C62F829" w14:textId="77777777" w:rsidR="007C3A12" w:rsidRPr="007C3A12" w:rsidRDefault="007C3A12" w:rsidP="00EE398F">
            <w:pPr>
              <w:pStyle w:val="NoSpacing"/>
              <w:jc w:val="center"/>
              <w:rPr>
                <w:rFonts w:ascii="Trebuchet MS" w:hAnsi="Trebuchet MS"/>
                <w:b/>
                <w:bCs/>
                <w:i w:val="0"/>
                <w:iCs w:val="0"/>
                <w:sz w:val="32"/>
                <w:szCs w:val="32"/>
              </w:rPr>
            </w:pPr>
          </w:p>
          <w:p w14:paraId="387C355A" w14:textId="00F34B4C" w:rsidR="00FC56D0" w:rsidRPr="007C3A12" w:rsidRDefault="00FC56D0" w:rsidP="00EE398F">
            <w:pPr>
              <w:pStyle w:val="NoSpacing"/>
              <w:jc w:val="center"/>
              <w:rPr>
                <w:rFonts w:ascii="Trebuchet MS" w:hAnsi="Trebuchet MS"/>
                <w:b/>
                <w:bCs/>
                <w:i w:val="0"/>
                <w:iCs w:val="0"/>
                <w:sz w:val="32"/>
                <w:szCs w:val="32"/>
              </w:rPr>
            </w:pPr>
            <w:r w:rsidRPr="007C3A12">
              <w:rPr>
                <w:rFonts w:ascii="Trebuchet MS" w:hAnsi="Trebuchet MS"/>
                <w:b/>
                <w:bCs/>
                <w:i w:val="0"/>
                <w:iCs w:val="0"/>
                <w:sz w:val="32"/>
                <w:szCs w:val="32"/>
              </w:rPr>
              <w:t>USSAAC EDUCATION COMMITTEE:</w:t>
            </w:r>
          </w:p>
          <w:p w14:paraId="010961BC" w14:textId="77777777" w:rsidR="00C30341" w:rsidRPr="007C3A12" w:rsidRDefault="00C30341" w:rsidP="00EE398F">
            <w:pPr>
              <w:pStyle w:val="NoSpacing"/>
              <w:jc w:val="center"/>
              <w:rPr>
                <w:rFonts w:ascii="Trebuchet MS" w:hAnsi="Trebuchet MS"/>
                <w:i w:val="0"/>
                <w:iCs w:val="0"/>
                <w:sz w:val="28"/>
                <w:szCs w:val="28"/>
              </w:rPr>
            </w:pPr>
            <w:r w:rsidRPr="007C3A12">
              <w:rPr>
                <w:rFonts w:ascii="Trebuchet MS" w:hAnsi="Trebuchet MS"/>
                <w:i w:val="0"/>
                <w:iCs w:val="0"/>
                <w:sz w:val="28"/>
                <w:szCs w:val="28"/>
              </w:rPr>
              <w:t xml:space="preserve">Amy Beretier, </w:t>
            </w:r>
            <w:r w:rsidR="00FC56D0" w:rsidRPr="007C3A12">
              <w:rPr>
                <w:rFonts w:ascii="Trebuchet MS" w:hAnsi="Trebuchet MS"/>
                <w:i w:val="0"/>
                <w:iCs w:val="0"/>
                <w:sz w:val="28"/>
                <w:szCs w:val="28"/>
              </w:rPr>
              <w:t xml:space="preserve">Betsy Caporale, </w:t>
            </w:r>
            <w:r w:rsidR="00516178" w:rsidRPr="007C3A12">
              <w:rPr>
                <w:rFonts w:ascii="Trebuchet MS" w:hAnsi="Trebuchet MS"/>
                <w:i w:val="0"/>
                <w:iCs w:val="0"/>
                <w:sz w:val="28"/>
                <w:szCs w:val="28"/>
              </w:rPr>
              <w:t>Kate De</w:t>
            </w:r>
            <w:r w:rsidR="00B415D8" w:rsidRPr="007C3A12">
              <w:rPr>
                <w:rFonts w:ascii="Trebuchet MS" w:hAnsi="Trebuchet MS"/>
                <w:i w:val="0"/>
                <w:iCs w:val="0"/>
                <w:sz w:val="28"/>
                <w:szCs w:val="28"/>
              </w:rPr>
              <w:t>J</w:t>
            </w:r>
            <w:r w:rsidR="00516178" w:rsidRPr="007C3A12">
              <w:rPr>
                <w:rFonts w:ascii="Trebuchet MS" w:hAnsi="Trebuchet MS"/>
                <w:i w:val="0"/>
                <w:iCs w:val="0"/>
                <w:sz w:val="28"/>
                <w:szCs w:val="28"/>
              </w:rPr>
              <w:t xml:space="preserve">arnette, </w:t>
            </w:r>
            <w:r w:rsidR="00F80334" w:rsidRPr="007C3A12">
              <w:rPr>
                <w:rFonts w:ascii="Trebuchet MS" w:hAnsi="Trebuchet MS"/>
                <w:i w:val="0"/>
                <w:iCs w:val="0"/>
                <w:sz w:val="28"/>
                <w:szCs w:val="28"/>
              </w:rPr>
              <w:t xml:space="preserve">Nicole Gallagher, </w:t>
            </w:r>
          </w:p>
          <w:p w14:paraId="477B580A" w14:textId="2836F129" w:rsidR="007143BC" w:rsidRPr="00813D2E" w:rsidRDefault="00FC56D0" w:rsidP="00C30341">
            <w:pPr>
              <w:pStyle w:val="NoSpacing"/>
              <w:jc w:val="center"/>
              <w:rPr>
                <w:rFonts w:ascii="Trebuchet MS" w:hAnsi="Trebuchet MS"/>
                <w:i w:val="0"/>
                <w:iCs w:val="0"/>
                <w:sz w:val="24"/>
                <w:szCs w:val="24"/>
              </w:rPr>
            </w:pPr>
            <w:r w:rsidRPr="007C3A12">
              <w:rPr>
                <w:rFonts w:ascii="Trebuchet MS" w:hAnsi="Trebuchet MS"/>
                <w:i w:val="0"/>
                <w:iCs w:val="0"/>
                <w:sz w:val="28"/>
                <w:szCs w:val="28"/>
              </w:rPr>
              <w:t>Richard Hurtig,</w:t>
            </w:r>
            <w:r w:rsidR="00C30341" w:rsidRPr="007C3A12">
              <w:rPr>
                <w:rFonts w:ascii="Trebuchet MS" w:hAnsi="Trebuchet MS"/>
                <w:i w:val="0"/>
                <w:iCs w:val="0"/>
                <w:sz w:val="28"/>
                <w:szCs w:val="28"/>
              </w:rPr>
              <w:t xml:space="preserve"> </w:t>
            </w:r>
            <w:r w:rsidR="00E80828" w:rsidRPr="007C3A12">
              <w:rPr>
                <w:rFonts w:ascii="Trebuchet MS" w:hAnsi="Trebuchet MS"/>
                <w:i w:val="0"/>
                <w:iCs w:val="0"/>
                <w:sz w:val="28"/>
                <w:szCs w:val="28"/>
              </w:rPr>
              <w:t xml:space="preserve">Michelle Phillipy, </w:t>
            </w:r>
            <w:r w:rsidRPr="007C3A12">
              <w:rPr>
                <w:rFonts w:ascii="Trebuchet MS" w:hAnsi="Trebuchet MS"/>
                <w:i w:val="0"/>
                <w:iCs w:val="0"/>
                <w:sz w:val="28"/>
                <w:szCs w:val="28"/>
              </w:rPr>
              <w:t>Wendy Quach</w:t>
            </w:r>
            <w:r w:rsidR="00AF49FD" w:rsidRPr="007C3A12">
              <w:rPr>
                <w:rFonts w:ascii="Trebuchet MS" w:hAnsi="Trebuchet MS"/>
                <w:i w:val="0"/>
                <w:iCs w:val="0"/>
                <w:sz w:val="28"/>
                <w:szCs w:val="28"/>
              </w:rPr>
              <w:t>, Sharon Redmo</w:t>
            </w:r>
            <w:r w:rsidR="00F80334" w:rsidRPr="007C3A12">
              <w:rPr>
                <w:rFonts w:ascii="Trebuchet MS" w:hAnsi="Trebuchet MS"/>
                <w:i w:val="0"/>
                <w:iCs w:val="0"/>
                <w:sz w:val="28"/>
                <w:szCs w:val="28"/>
              </w:rPr>
              <w:t>n</w:t>
            </w:r>
          </w:p>
        </w:tc>
      </w:tr>
      <w:tr w:rsidR="005759A8" w14:paraId="55B4192F" w14:textId="77777777" w:rsidTr="006B53FC">
        <w:trPr>
          <w:gridBefore w:val="2"/>
          <w:wBefore w:w="260" w:type="dxa"/>
          <w:trHeight w:val="620"/>
        </w:trPr>
        <w:tc>
          <w:tcPr>
            <w:tcW w:w="3855" w:type="dxa"/>
            <w:gridSpan w:val="6"/>
            <w:shd w:val="clear" w:color="auto" w:fill="D9D9D9"/>
            <w:tcMar>
              <w:top w:w="80" w:type="dxa"/>
              <w:left w:w="80" w:type="dxa"/>
              <w:bottom w:w="80" w:type="dxa"/>
              <w:right w:w="80" w:type="dxa"/>
            </w:tcMar>
          </w:tcPr>
          <w:p w14:paraId="49958DE3" w14:textId="77777777" w:rsidR="005759A8" w:rsidRDefault="005759A8" w:rsidP="005759A8">
            <w:pPr>
              <w:pStyle w:val="Body"/>
            </w:pPr>
            <w:r>
              <w:rPr>
                <w:rFonts w:ascii="Gotham Book" w:eastAsia="Gotham Book" w:hAnsi="Gotham Book" w:cs="Gotham Book"/>
                <w:b/>
                <w:bCs/>
                <w:sz w:val="48"/>
                <w:szCs w:val="48"/>
              </w:rPr>
              <w:lastRenderedPageBreak/>
              <w:t>about USSAAC</w:t>
            </w:r>
          </w:p>
        </w:tc>
        <w:tc>
          <w:tcPr>
            <w:tcW w:w="7035" w:type="dxa"/>
            <w:gridSpan w:val="4"/>
            <w:shd w:val="clear" w:color="auto" w:fill="D9D9D9"/>
            <w:tcMar>
              <w:top w:w="80" w:type="dxa"/>
              <w:left w:w="80" w:type="dxa"/>
              <w:bottom w:w="80" w:type="dxa"/>
              <w:right w:w="80" w:type="dxa"/>
            </w:tcMar>
          </w:tcPr>
          <w:p w14:paraId="09712C10" w14:textId="77777777" w:rsidR="005759A8" w:rsidRDefault="005759A8" w:rsidP="005759A8"/>
        </w:tc>
      </w:tr>
      <w:tr w:rsidR="005759A8" w14:paraId="3D942F58" w14:textId="77777777" w:rsidTr="006B53FC">
        <w:trPr>
          <w:gridBefore w:val="2"/>
          <w:wBefore w:w="260" w:type="dxa"/>
          <w:trHeight w:val="1980"/>
        </w:trPr>
        <w:tc>
          <w:tcPr>
            <w:tcW w:w="180" w:type="dxa"/>
            <w:shd w:val="clear" w:color="auto" w:fill="D9D9D9"/>
            <w:tcMar>
              <w:top w:w="80" w:type="dxa"/>
              <w:left w:w="80" w:type="dxa"/>
              <w:bottom w:w="80" w:type="dxa"/>
              <w:right w:w="80" w:type="dxa"/>
            </w:tcMar>
          </w:tcPr>
          <w:p w14:paraId="793702D4" w14:textId="77777777" w:rsidR="005759A8" w:rsidRDefault="005759A8" w:rsidP="005759A8"/>
        </w:tc>
        <w:tc>
          <w:tcPr>
            <w:tcW w:w="10710" w:type="dxa"/>
            <w:gridSpan w:val="9"/>
            <w:vMerge w:val="restart"/>
            <w:shd w:val="clear" w:color="auto" w:fill="D9D9D9"/>
            <w:tcMar>
              <w:top w:w="80" w:type="dxa"/>
              <w:left w:w="80" w:type="dxa"/>
              <w:bottom w:w="80" w:type="dxa"/>
              <w:right w:w="80" w:type="dxa"/>
            </w:tcMar>
          </w:tcPr>
          <w:p w14:paraId="6ED632AD" w14:textId="7F4F75C3" w:rsidR="005759A8" w:rsidRDefault="005759A8" w:rsidP="005759A8">
            <w:pPr>
              <w:pStyle w:val="Body"/>
            </w:pPr>
            <w:r>
              <w:t xml:space="preserve">The United States Society for Augmentative and Alternative Communication (USSAAC) is the national chapter of the International Society for Augmentative and Alternative Communication (ISAAC). As the United States’ only non-profit organization dedicated to supporting the entire AAC community, USSAAC provides an invaluable role, working to ensure that individuals who could benefit from AAC have access to the technology and services they need. </w:t>
            </w:r>
          </w:p>
          <w:p w14:paraId="5A0E0389" w14:textId="77777777" w:rsidR="005759A8" w:rsidRDefault="005759A8" w:rsidP="005759A8">
            <w:pPr>
              <w:pStyle w:val="Body"/>
            </w:pPr>
            <w:r>
              <w:rPr>
                <w:sz w:val="22"/>
                <w:szCs w:val="22"/>
              </w:rPr>
              <w:t>Benefits of membership include, but are not limited to:</w:t>
            </w:r>
          </w:p>
          <w:p w14:paraId="66AA94B4" w14:textId="77777777" w:rsidR="005759A8" w:rsidRDefault="005759A8" w:rsidP="005759A8">
            <w:pPr>
              <w:pStyle w:val="ListParagraph"/>
              <w:numPr>
                <w:ilvl w:val="0"/>
                <w:numId w:val="2"/>
              </w:numPr>
            </w:pPr>
            <w:r>
              <w:t>Free access to USSAAC webinar series with ASHA CEUs and USSAAC Twitter chats</w:t>
            </w:r>
          </w:p>
          <w:p w14:paraId="3917B9D9" w14:textId="77777777" w:rsidR="005759A8" w:rsidRDefault="005759A8" w:rsidP="005759A8">
            <w:pPr>
              <w:pStyle w:val="ListParagraph"/>
              <w:numPr>
                <w:ilvl w:val="0"/>
                <w:numId w:val="2"/>
              </w:numPr>
            </w:pPr>
            <w:r>
              <w:t>Advocacy for maintaining &amp; expanding access to AAC systems and services</w:t>
            </w:r>
          </w:p>
          <w:p w14:paraId="580D33B8" w14:textId="0E996D86" w:rsidR="005759A8" w:rsidRDefault="005759A8" w:rsidP="005759A8">
            <w:pPr>
              <w:pStyle w:val="ListParagraph"/>
              <w:numPr>
                <w:ilvl w:val="0"/>
                <w:numId w:val="2"/>
              </w:numPr>
            </w:pPr>
            <w:r>
              <w:t>Discount to ISAAC Conference</w:t>
            </w:r>
            <w:r w:rsidR="00AF49FD">
              <w:t>s</w:t>
            </w:r>
          </w:p>
          <w:p w14:paraId="5E41885B" w14:textId="0D85F4A9" w:rsidR="005759A8" w:rsidRDefault="005759A8" w:rsidP="005759A8">
            <w:pPr>
              <w:pStyle w:val="ListParagraph"/>
              <w:numPr>
                <w:ilvl w:val="0"/>
                <w:numId w:val="2"/>
              </w:numPr>
            </w:pPr>
            <w:r>
              <w:t>SpeakUp publication/Blog</w:t>
            </w:r>
          </w:p>
          <w:p w14:paraId="1318F2B0" w14:textId="3E3044BC" w:rsidR="005759A8" w:rsidRDefault="005759A8" w:rsidP="005759A8">
            <w:pPr>
              <w:pStyle w:val="ListParagraph"/>
              <w:numPr>
                <w:ilvl w:val="0"/>
                <w:numId w:val="3"/>
              </w:numPr>
            </w:pPr>
            <w:r>
              <w:t>Information updates on USSAAC website</w:t>
            </w:r>
            <w:r w:rsidR="00AF49FD">
              <w:t>,</w:t>
            </w:r>
            <w:r>
              <w:t xml:space="preserve"> social platforms</w:t>
            </w:r>
            <w:r w:rsidR="00AF49FD">
              <w:t xml:space="preserve"> and </w:t>
            </w:r>
            <w:r w:rsidR="00B45F33">
              <w:t>member finder</w:t>
            </w:r>
          </w:p>
          <w:p w14:paraId="3F23056E" w14:textId="77777777" w:rsidR="005759A8" w:rsidRDefault="005759A8" w:rsidP="005759A8">
            <w:pPr>
              <w:pStyle w:val="ListParagraph"/>
              <w:numPr>
                <w:ilvl w:val="0"/>
                <w:numId w:val="3"/>
              </w:numPr>
            </w:pPr>
            <w:r>
              <w:t>Membership in ISAAC with their additional benefits</w:t>
            </w:r>
          </w:p>
        </w:tc>
      </w:tr>
      <w:tr w:rsidR="005759A8" w14:paraId="5754DCCB" w14:textId="77777777" w:rsidTr="006B53FC">
        <w:trPr>
          <w:gridBefore w:val="2"/>
          <w:wBefore w:w="260" w:type="dxa"/>
          <w:trHeight w:val="641"/>
        </w:trPr>
        <w:tc>
          <w:tcPr>
            <w:tcW w:w="180" w:type="dxa"/>
            <w:shd w:val="clear" w:color="auto" w:fill="D9D9D9"/>
            <w:tcMar>
              <w:top w:w="80" w:type="dxa"/>
              <w:left w:w="80" w:type="dxa"/>
              <w:bottom w:w="80" w:type="dxa"/>
              <w:right w:w="80" w:type="dxa"/>
            </w:tcMar>
          </w:tcPr>
          <w:p w14:paraId="78E90966" w14:textId="77777777" w:rsidR="005759A8" w:rsidRDefault="005759A8" w:rsidP="005759A8"/>
        </w:tc>
        <w:tc>
          <w:tcPr>
            <w:tcW w:w="10710" w:type="dxa"/>
            <w:gridSpan w:val="9"/>
            <w:vMerge/>
            <w:shd w:val="clear" w:color="auto" w:fill="D9D9D9"/>
          </w:tcPr>
          <w:p w14:paraId="1F1A845E" w14:textId="77777777" w:rsidR="005759A8" w:rsidRDefault="005759A8" w:rsidP="005759A8"/>
        </w:tc>
      </w:tr>
      <w:tr w:rsidR="005759A8" w14:paraId="65DC4426" w14:textId="77777777" w:rsidTr="006B53FC">
        <w:trPr>
          <w:gridBefore w:val="2"/>
          <w:wBefore w:w="260" w:type="dxa"/>
          <w:trHeight w:val="1675"/>
        </w:trPr>
        <w:tc>
          <w:tcPr>
            <w:tcW w:w="180" w:type="dxa"/>
            <w:shd w:val="clear" w:color="auto" w:fill="D9D9D9"/>
            <w:tcMar>
              <w:top w:w="80" w:type="dxa"/>
              <w:left w:w="80" w:type="dxa"/>
              <w:bottom w:w="80" w:type="dxa"/>
              <w:right w:w="80" w:type="dxa"/>
            </w:tcMar>
          </w:tcPr>
          <w:p w14:paraId="6DA73EFF" w14:textId="77777777" w:rsidR="005759A8" w:rsidRDefault="005759A8" w:rsidP="005759A8">
            <w:pPr>
              <w:pStyle w:val="Body"/>
            </w:pPr>
            <w:r>
              <w:rPr>
                <w:b/>
                <w:bCs/>
              </w:rPr>
              <w:t xml:space="preserve"> </w:t>
            </w:r>
          </w:p>
        </w:tc>
        <w:tc>
          <w:tcPr>
            <w:tcW w:w="10710" w:type="dxa"/>
            <w:gridSpan w:val="9"/>
            <w:vMerge/>
            <w:shd w:val="clear" w:color="auto" w:fill="D9D9D9"/>
          </w:tcPr>
          <w:p w14:paraId="4428A204" w14:textId="77777777" w:rsidR="005759A8" w:rsidRDefault="005759A8" w:rsidP="005759A8"/>
        </w:tc>
      </w:tr>
      <w:tr w:rsidR="005759A8" w14:paraId="16501D55" w14:textId="77777777" w:rsidTr="00EE398F">
        <w:trPr>
          <w:gridBefore w:val="2"/>
          <w:wBefore w:w="260" w:type="dxa"/>
          <w:trHeight w:val="127"/>
        </w:trPr>
        <w:tc>
          <w:tcPr>
            <w:tcW w:w="2071" w:type="dxa"/>
            <w:gridSpan w:val="3"/>
            <w:shd w:val="clear" w:color="auto" w:fill="auto"/>
            <w:tcMar>
              <w:top w:w="80" w:type="dxa"/>
              <w:left w:w="800" w:type="dxa"/>
              <w:bottom w:w="80" w:type="dxa"/>
              <w:right w:w="80" w:type="dxa"/>
            </w:tcMar>
          </w:tcPr>
          <w:p w14:paraId="33CD29D0" w14:textId="77777777" w:rsidR="005759A8" w:rsidRDefault="005759A8" w:rsidP="00813D2E">
            <w:pPr>
              <w:pStyle w:val="NoSpacing"/>
            </w:pPr>
          </w:p>
          <w:p w14:paraId="4E2F57B2" w14:textId="317DFB6F" w:rsidR="007C3A12" w:rsidRDefault="007C3A12" w:rsidP="00813D2E">
            <w:pPr>
              <w:pStyle w:val="NoSpacing"/>
            </w:pPr>
          </w:p>
        </w:tc>
        <w:tc>
          <w:tcPr>
            <w:tcW w:w="8819" w:type="dxa"/>
            <w:gridSpan w:val="7"/>
            <w:shd w:val="clear" w:color="auto" w:fill="auto"/>
            <w:tcMar>
              <w:top w:w="80" w:type="dxa"/>
              <w:left w:w="80" w:type="dxa"/>
              <w:bottom w:w="80" w:type="dxa"/>
              <w:right w:w="80" w:type="dxa"/>
            </w:tcMar>
          </w:tcPr>
          <w:p w14:paraId="0944251A" w14:textId="59EE835F" w:rsidR="005759A8" w:rsidRDefault="005759A8" w:rsidP="00813D2E">
            <w:pPr>
              <w:pStyle w:val="NoSpacing"/>
            </w:pPr>
          </w:p>
        </w:tc>
      </w:tr>
      <w:tr w:rsidR="005759A8" w14:paraId="13E440F1" w14:textId="77777777" w:rsidTr="006B53FC">
        <w:trPr>
          <w:gridBefore w:val="2"/>
          <w:wBefore w:w="260" w:type="dxa"/>
          <w:trHeight w:val="300"/>
        </w:trPr>
        <w:tc>
          <w:tcPr>
            <w:tcW w:w="3437" w:type="dxa"/>
            <w:gridSpan w:val="5"/>
            <w:shd w:val="clear" w:color="auto" w:fill="auto"/>
            <w:tcMar>
              <w:top w:w="80" w:type="dxa"/>
              <w:left w:w="80" w:type="dxa"/>
              <w:bottom w:w="80" w:type="dxa"/>
              <w:right w:w="80" w:type="dxa"/>
            </w:tcMar>
          </w:tcPr>
          <w:p w14:paraId="1A81F2EA" w14:textId="5BB96F6D" w:rsidR="005759A8" w:rsidRPr="00EE398F" w:rsidRDefault="00576C56" w:rsidP="00813D2E">
            <w:pPr>
              <w:pStyle w:val="NoSpacing"/>
              <w:rPr>
                <w:b/>
                <w:bCs/>
              </w:rPr>
            </w:pPr>
            <w:r>
              <w:t xml:space="preserve"> </w:t>
            </w:r>
            <w:r w:rsidR="00EE398F">
              <w:t xml:space="preserve">          </w:t>
            </w:r>
            <w:r w:rsidR="00D745AC">
              <w:t xml:space="preserve">   </w:t>
            </w:r>
            <w:r w:rsidR="00EE398F">
              <w:t xml:space="preserve"> </w:t>
            </w:r>
            <w:r w:rsidR="005759A8" w:rsidRPr="00EE398F">
              <w:rPr>
                <w:b/>
                <w:bCs/>
              </w:rPr>
              <w:t>FOLLOW US</w:t>
            </w:r>
            <w:r w:rsidRPr="00EE398F">
              <w:rPr>
                <w:b/>
                <w:bCs/>
              </w:rPr>
              <w:t>:</w:t>
            </w:r>
          </w:p>
        </w:tc>
        <w:tc>
          <w:tcPr>
            <w:tcW w:w="3760" w:type="dxa"/>
            <w:gridSpan w:val="3"/>
            <w:shd w:val="clear" w:color="auto" w:fill="auto"/>
            <w:tcMar>
              <w:top w:w="80" w:type="dxa"/>
              <w:left w:w="80" w:type="dxa"/>
              <w:bottom w:w="80" w:type="dxa"/>
              <w:right w:w="80" w:type="dxa"/>
            </w:tcMar>
          </w:tcPr>
          <w:p w14:paraId="0650B4DB" w14:textId="1B307E12" w:rsidR="005759A8" w:rsidRDefault="005759A8" w:rsidP="00813D2E">
            <w:pPr>
              <w:pStyle w:val="NoSpacing"/>
            </w:pPr>
            <w:r>
              <w:rPr>
                <w:b/>
                <w:bCs/>
              </w:rPr>
              <w:t>CONTACT US</w:t>
            </w:r>
            <w:r w:rsidR="00576C56">
              <w:rPr>
                <w:b/>
                <w:bCs/>
              </w:rPr>
              <w:t>:</w:t>
            </w:r>
          </w:p>
        </w:tc>
        <w:tc>
          <w:tcPr>
            <w:tcW w:w="3693" w:type="dxa"/>
            <w:gridSpan w:val="2"/>
            <w:shd w:val="clear" w:color="auto" w:fill="auto"/>
            <w:tcMar>
              <w:top w:w="80" w:type="dxa"/>
              <w:left w:w="80" w:type="dxa"/>
              <w:bottom w:w="80" w:type="dxa"/>
              <w:right w:w="80" w:type="dxa"/>
            </w:tcMar>
          </w:tcPr>
          <w:p w14:paraId="6136F1B9" w14:textId="2E614365" w:rsidR="005759A8" w:rsidRDefault="005759A8" w:rsidP="00813D2E">
            <w:pPr>
              <w:pStyle w:val="NoSpacing"/>
            </w:pPr>
            <w:r>
              <w:rPr>
                <w:b/>
                <w:bCs/>
              </w:rPr>
              <w:t>JOIN US</w:t>
            </w:r>
            <w:r w:rsidR="00576C56">
              <w:rPr>
                <w:b/>
                <w:bCs/>
              </w:rPr>
              <w:t>:</w:t>
            </w:r>
          </w:p>
        </w:tc>
      </w:tr>
      <w:tr w:rsidR="005759A8" w14:paraId="3DF56D39" w14:textId="77777777" w:rsidTr="006B53FC">
        <w:trPr>
          <w:gridAfter w:val="1"/>
          <w:wAfter w:w="440" w:type="dxa"/>
          <w:trHeight w:val="580"/>
        </w:trPr>
        <w:tc>
          <w:tcPr>
            <w:tcW w:w="999" w:type="dxa"/>
            <w:gridSpan w:val="4"/>
            <w:shd w:val="clear" w:color="auto" w:fill="auto"/>
            <w:tcMar>
              <w:top w:w="80" w:type="dxa"/>
              <w:left w:w="80" w:type="dxa"/>
              <w:bottom w:w="80" w:type="dxa"/>
              <w:right w:w="80" w:type="dxa"/>
            </w:tcMar>
          </w:tcPr>
          <w:p w14:paraId="369C2542" w14:textId="77777777" w:rsidR="005759A8" w:rsidRDefault="005759A8" w:rsidP="00813D2E">
            <w:pPr>
              <w:pStyle w:val="NoSpacing"/>
            </w:pPr>
          </w:p>
        </w:tc>
        <w:tc>
          <w:tcPr>
            <w:tcW w:w="2438" w:type="dxa"/>
            <w:gridSpan w:val="2"/>
            <w:shd w:val="clear" w:color="auto" w:fill="auto"/>
            <w:tcMar>
              <w:top w:w="80" w:type="dxa"/>
              <w:left w:w="80" w:type="dxa"/>
              <w:bottom w:w="80" w:type="dxa"/>
              <w:right w:w="80" w:type="dxa"/>
            </w:tcMar>
            <w:vAlign w:val="bottom"/>
          </w:tcPr>
          <w:p w14:paraId="1F4E284D" w14:textId="007A8A05" w:rsidR="005759A8" w:rsidRPr="00813D2E" w:rsidRDefault="005759A8" w:rsidP="00813D2E">
            <w:pPr>
              <w:pStyle w:val="NoSpacing"/>
              <w:rPr>
                <w:rFonts w:ascii="Trebuchet MS" w:hAnsi="Trebuchet MS"/>
                <w:b/>
                <w:bCs/>
                <w:sz w:val="24"/>
                <w:szCs w:val="24"/>
              </w:rPr>
            </w:pPr>
            <w:r w:rsidRPr="00813D2E">
              <w:rPr>
                <w:rFonts w:ascii="Trebuchet MS" w:hAnsi="Trebuchet MS"/>
                <w:b/>
                <w:bCs/>
                <w:sz w:val="24"/>
                <w:szCs w:val="24"/>
              </w:rPr>
              <w:t>@USSAAC</w:t>
            </w:r>
          </w:p>
          <w:p w14:paraId="146CC4DA" w14:textId="55C7A0CB" w:rsidR="005759A8" w:rsidRPr="00813D2E" w:rsidRDefault="00576C56" w:rsidP="00813D2E">
            <w:pPr>
              <w:pStyle w:val="NoSpacing"/>
            </w:pPr>
            <w:r w:rsidRPr="00813D2E">
              <w:rPr>
                <w:rFonts w:ascii="Trebuchet MS" w:hAnsi="Trebuchet MS"/>
                <w:b/>
                <w:bCs/>
                <w:sz w:val="24"/>
                <w:szCs w:val="24"/>
              </w:rPr>
              <w:t xml:space="preserve"> </w:t>
            </w:r>
            <w:r w:rsidR="005759A8" w:rsidRPr="00813D2E">
              <w:rPr>
                <w:rFonts w:ascii="Trebuchet MS" w:hAnsi="Trebuchet MS"/>
                <w:b/>
                <w:bCs/>
                <w:sz w:val="24"/>
                <w:szCs w:val="24"/>
              </w:rPr>
              <w:t>#USSAAChat</w:t>
            </w:r>
            <w:r w:rsidR="005759A8" w:rsidRPr="00813D2E">
              <w:t xml:space="preserve"> </w:t>
            </w:r>
          </w:p>
        </w:tc>
        <w:tc>
          <w:tcPr>
            <w:tcW w:w="3760" w:type="dxa"/>
            <w:gridSpan w:val="3"/>
            <w:shd w:val="clear" w:color="auto" w:fill="auto"/>
            <w:tcMar>
              <w:top w:w="80" w:type="dxa"/>
              <w:left w:w="80" w:type="dxa"/>
              <w:bottom w:w="80" w:type="dxa"/>
              <w:right w:w="80" w:type="dxa"/>
            </w:tcMar>
          </w:tcPr>
          <w:p w14:paraId="2BC89F7C" w14:textId="2E1C8BDB" w:rsidR="005759A8" w:rsidRPr="00576C56" w:rsidRDefault="006B0AB3" w:rsidP="00813D2E">
            <w:pPr>
              <w:pStyle w:val="NoSpacing"/>
              <w:rPr>
                <w:sz w:val="28"/>
                <w:szCs w:val="28"/>
              </w:rPr>
            </w:pPr>
            <w:hyperlink r:id="rId7" w:history="1">
              <w:r w:rsidRPr="00203943">
                <w:rPr>
                  <w:rStyle w:val="Hyperlink"/>
                  <w:b/>
                  <w:bCs/>
                  <w:sz w:val="28"/>
                  <w:szCs w:val="28"/>
                </w:rPr>
                <w:t>info@ussaac.org</w:t>
              </w:r>
            </w:hyperlink>
          </w:p>
        </w:tc>
        <w:tc>
          <w:tcPr>
            <w:tcW w:w="3513" w:type="dxa"/>
            <w:gridSpan w:val="2"/>
            <w:shd w:val="clear" w:color="auto" w:fill="auto"/>
            <w:tcMar>
              <w:top w:w="80" w:type="dxa"/>
              <w:left w:w="80" w:type="dxa"/>
              <w:bottom w:w="80" w:type="dxa"/>
              <w:right w:w="80" w:type="dxa"/>
            </w:tcMar>
          </w:tcPr>
          <w:p w14:paraId="4A9B2C0B" w14:textId="68FA138A" w:rsidR="005759A8" w:rsidRPr="00576C56" w:rsidRDefault="005759A8" w:rsidP="00813D2E">
            <w:pPr>
              <w:pStyle w:val="NoSpacing"/>
              <w:rPr>
                <w:sz w:val="28"/>
                <w:szCs w:val="28"/>
              </w:rPr>
            </w:pPr>
            <w:hyperlink r:id="rId8" w:history="1">
              <w:r w:rsidRPr="00576C56">
                <w:rPr>
                  <w:rStyle w:val="Hyperlink1"/>
                  <w:b/>
                  <w:bCs/>
                  <w:sz w:val="28"/>
                  <w:szCs w:val="28"/>
                </w:rPr>
                <w:t>ussaac.org/membership</w:t>
              </w:r>
            </w:hyperlink>
            <w:r w:rsidRPr="00576C56">
              <w:rPr>
                <w:b/>
                <w:bCs/>
                <w:sz w:val="28"/>
                <w:szCs w:val="28"/>
              </w:rPr>
              <w:t xml:space="preserve"> </w:t>
            </w:r>
          </w:p>
        </w:tc>
      </w:tr>
    </w:tbl>
    <w:p w14:paraId="0B6C0BA3" w14:textId="544A590F" w:rsidR="0075756B" w:rsidRDefault="0075756B" w:rsidP="00813D2E">
      <w:pPr>
        <w:pStyle w:val="NoSpacing"/>
      </w:pPr>
    </w:p>
    <w:p w14:paraId="38202C28" w14:textId="77777777" w:rsidR="00FC56D0" w:rsidRDefault="00FC56D0" w:rsidP="00813D2E">
      <w:pPr>
        <w:pStyle w:val="NoSpacing"/>
      </w:pPr>
    </w:p>
    <w:p w14:paraId="3A91A15A" w14:textId="77777777" w:rsidR="007C3A12" w:rsidRDefault="007C3A12" w:rsidP="00813D2E">
      <w:pPr>
        <w:pStyle w:val="NoSpacing"/>
      </w:pPr>
    </w:p>
    <w:p w14:paraId="35681240" w14:textId="25AFD838" w:rsidR="00976558" w:rsidRDefault="00FC56D0" w:rsidP="00976558">
      <w:pPr>
        <w:pStyle w:val="Body"/>
        <w:widowControl w:val="0"/>
        <w:jc w:val="center"/>
      </w:pPr>
      <w:r>
        <w:rPr>
          <w:noProof/>
        </w:rPr>
        <w:drawing>
          <wp:inline distT="0" distB="0" distL="0" distR="0" wp14:anchorId="6606AAA4" wp14:editId="038B4DD2">
            <wp:extent cx="6850380" cy="1422400"/>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6985384" cy="1450432"/>
                    </a:xfrm>
                    <a:prstGeom prst="rect">
                      <a:avLst/>
                    </a:prstGeom>
                  </pic:spPr>
                </pic:pic>
              </a:graphicData>
            </a:graphic>
          </wp:inline>
        </w:drawing>
      </w:r>
    </w:p>
    <w:sectPr w:rsidR="00976558">
      <w:head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C8F0C" w14:textId="77777777" w:rsidR="00FC0A86" w:rsidRDefault="00FC0A86">
      <w:r>
        <w:separator/>
      </w:r>
    </w:p>
  </w:endnote>
  <w:endnote w:type="continuationSeparator" w:id="0">
    <w:p w14:paraId="4BD400BD" w14:textId="77777777" w:rsidR="00FC0A86" w:rsidRDefault="00FC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otham Book">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D0BA0" w14:textId="77777777" w:rsidR="00FC0A86" w:rsidRDefault="00FC0A86">
      <w:r>
        <w:separator/>
      </w:r>
    </w:p>
  </w:footnote>
  <w:footnote w:type="continuationSeparator" w:id="0">
    <w:p w14:paraId="31D5EAB7" w14:textId="77777777" w:rsidR="00FC0A86" w:rsidRDefault="00FC0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898A" w14:textId="69473C7F" w:rsidR="0075756B" w:rsidRPr="00D57B7A" w:rsidRDefault="0001581E" w:rsidP="00D57B7A">
    <w:r>
      <w:rPr>
        <w:noProof/>
      </w:rPr>
      <mc:AlternateContent>
        <mc:Choice Requires="wps">
          <w:drawing>
            <wp:anchor distT="0" distB="0" distL="114300" distR="114300" simplePos="0" relativeHeight="251664384" behindDoc="0" locked="0" layoutInCell="1" allowOverlap="1" wp14:anchorId="22ED0BE4" wp14:editId="2ADD5954">
              <wp:simplePos x="0" y="0"/>
              <wp:positionH relativeFrom="column">
                <wp:posOffset>78059</wp:posOffset>
              </wp:positionH>
              <wp:positionV relativeFrom="paragraph">
                <wp:posOffset>-144966</wp:posOffset>
              </wp:positionV>
              <wp:extent cx="4794683" cy="602166"/>
              <wp:effectExtent l="0" t="0" r="0" b="0"/>
              <wp:wrapNone/>
              <wp:docPr id="21975918" name="Text Box 5"/>
              <wp:cNvGraphicFramePr/>
              <a:graphic xmlns:a="http://schemas.openxmlformats.org/drawingml/2006/main">
                <a:graphicData uri="http://schemas.microsoft.com/office/word/2010/wordprocessingShape">
                  <wps:wsp>
                    <wps:cNvSpPr txBox="1"/>
                    <wps:spPr>
                      <a:xfrm>
                        <a:off x="0" y="0"/>
                        <a:ext cx="4794683" cy="602166"/>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271ECA52" w14:textId="6FA42BB8" w:rsidR="0001581E" w:rsidRDefault="0001581E">
                          <w:r>
                            <w:rPr>
                              <w:rFonts w:ascii="Times New Roman" w:hAnsi="Times New Roman" w:cs="Times New Roman"/>
                              <w:b/>
                              <w:bCs/>
                              <w:i w:val="0"/>
                              <w:iCs w:val="0"/>
                              <w:color w:val="D0D0D0"/>
                              <w:sz w:val="72"/>
                              <w:szCs w:val="72"/>
                            </w:rPr>
                            <w:t>webinar</w:t>
                          </w:r>
                          <w:r>
                            <w:rPr>
                              <w:rFonts w:ascii="Times New Roman" w:hAnsi="Times New Roman" w:cs="Times New Roman"/>
                              <w:i w:val="0"/>
                              <w:iCs w:val="0"/>
                              <w:color w:val="D0D0D0"/>
                              <w:sz w:val="44"/>
                              <w:szCs w:val="44"/>
                            </w:rPr>
                            <w:t xml:space="preserve"> </w:t>
                          </w:r>
                          <w:r>
                            <w:rPr>
                              <w:rFonts w:ascii="Times New Roman" w:hAnsi="Times New Roman" w:cs="Times New Roman"/>
                              <w:i w:val="0"/>
                              <w:iCs w:val="0"/>
                              <w:color w:val="D0D0D0"/>
                              <w:sz w:val="52"/>
                              <w:szCs w:val="52"/>
                            </w:rPr>
                            <w:t>SERIES presented by</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D0BE4" id="_x0000_t202" coordsize="21600,21600" o:spt="202" path="m,l,21600r21600,l21600,xe">
              <v:stroke joinstyle="miter"/>
              <v:path gradientshapeok="t" o:connecttype="rect"/>
            </v:shapetype>
            <v:shape id="Text Box 5" o:spid="_x0000_s1026" type="#_x0000_t202" style="position:absolute;margin-left:6.15pt;margin-top:-11.4pt;width:377.55pt;height:4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" filled="f" stroked="f" strokeweight="1pt">
              <v:stroke miterlimit="4"/>
              <v:textbox inset="1.27mm,1.27mm,1.27mm,1.27mm">
                <w:txbxContent>
                  <w:p w14:paraId="271ECA52" w14:textId="6FA42BB8" w:rsidR="0001581E" w:rsidRDefault="0001581E">
                    <w:r>
                      <w:rPr>
                        <w:rFonts w:ascii="Times New Roman" w:hAnsi="Times New Roman" w:cs="Times New Roman"/>
                        <w:b/>
                        <w:bCs/>
                        <w:i w:val="0"/>
                        <w:iCs w:val="0"/>
                        <w:color w:val="D0D0D0"/>
                        <w:sz w:val="72"/>
                        <w:szCs w:val="72"/>
                      </w:rPr>
                      <w:t>webinar</w:t>
                    </w:r>
                    <w:r>
                      <w:rPr>
                        <w:rFonts w:ascii="Times New Roman" w:hAnsi="Times New Roman" w:cs="Times New Roman"/>
                        <w:i w:val="0"/>
                        <w:iCs w:val="0"/>
                        <w:color w:val="D0D0D0"/>
                        <w:sz w:val="44"/>
                        <w:szCs w:val="44"/>
                      </w:rPr>
                      <w:t xml:space="preserve"> </w:t>
                    </w:r>
                    <w:r>
                      <w:rPr>
                        <w:rFonts w:ascii="Times New Roman" w:hAnsi="Times New Roman" w:cs="Times New Roman"/>
                        <w:i w:val="0"/>
                        <w:iCs w:val="0"/>
                        <w:color w:val="D0D0D0"/>
                        <w:sz w:val="52"/>
                        <w:szCs w:val="52"/>
                      </w:rPr>
                      <w:t>SERIES presented by</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F6542C9" wp14:editId="634468A1">
              <wp:simplePos x="0" y="0"/>
              <wp:positionH relativeFrom="column">
                <wp:posOffset>-144966</wp:posOffset>
              </wp:positionH>
              <wp:positionV relativeFrom="paragraph">
                <wp:posOffset>-345688</wp:posOffset>
              </wp:positionV>
              <wp:extent cx="5129035" cy="1069975"/>
              <wp:effectExtent l="0" t="0" r="1905" b="0"/>
              <wp:wrapNone/>
              <wp:docPr id="308315742" name="Text Box 4"/>
              <wp:cNvGraphicFramePr/>
              <a:graphic xmlns:a="http://schemas.openxmlformats.org/drawingml/2006/main">
                <a:graphicData uri="http://schemas.microsoft.com/office/word/2010/wordprocessingShape">
                  <wps:wsp>
                    <wps:cNvSpPr txBox="1"/>
                    <wps:spPr>
                      <a:xfrm>
                        <a:off x="0" y="0"/>
                        <a:ext cx="5129035" cy="1069975"/>
                      </a:xfrm>
                      <a:prstGeom prst="rect">
                        <a:avLst/>
                      </a:prstGeom>
                      <a:solidFill>
                        <a:srgbClr val="DBB00A"/>
                      </a:solidFill>
                      <a:ln w="12700" cap="flat">
                        <a:noFill/>
                        <a:miter lim="400000"/>
                      </a:ln>
                      <a:effectLst/>
                      <a:sp3d/>
                    </wps:spPr>
                    <wps:style>
                      <a:lnRef idx="0">
                        <a:scrgbClr r="0" g="0" b="0"/>
                      </a:lnRef>
                      <a:fillRef idx="0">
                        <a:scrgbClr r="0" g="0" b="0"/>
                      </a:fillRef>
                      <a:effectRef idx="0">
                        <a:scrgbClr r="0" g="0" b="0"/>
                      </a:effectRef>
                      <a:fontRef idx="none"/>
                    </wps:style>
                    <wps:txbx>
                      <w:txbxContent>
                        <w:p w14:paraId="528C7FCE" w14:textId="43E80C3D" w:rsidR="00BB55DB" w:rsidRPr="0001581E" w:rsidRDefault="0001581E" w:rsidP="00BB55DB">
                          <w:pPr>
                            <w:shd w:val="clear" w:color="auto" w:fill="0081B6"/>
                            <w:rPr>
                              <w:color w:val="D0CECE" w:themeColor="background2" w:themeShade="E6"/>
                            </w:rPr>
                          </w:pPr>
                          <w:r>
                            <w:rPr>
                              <w:rFonts w:ascii="Times New Roman" w:hAnsi="Times New Roman" w:cs="Times New Roman"/>
                              <w:b/>
                              <w:bCs/>
                              <w:i w:val="0"/>
                              <w:iCs w:val="0"/>
                              <w:color w:val="D0CECE" w:themeColor="background2" w:themeShade="E6"/>
                              <w:sz w:val="72"/>
                              <w:szCs w:val="72"/>
                            </w:rPr>
                            <w:t xml:space="preserve">   </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542C9" id="Text Box 4" o:spid="_x0000_s1027" type="#_x0000_t202" style="position:absolute;margin-left:-11.4pt;margin-top:-27.2pt;width:403.85pt;height:8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" fillcolor="#dbb00a" stroked="f" strokeweight="1pt">
              <v:stroke miterlimit="4"/>
              <v:textbox inset="1.27mm,1.27mm,1.27mm,1.27mm">
                <w:txbxContent>
                  <w:p w14:paraId="528C7FCE" w14:textId="43E80C3D" w:rsidR="00BB55DB" w:rsidRPr="0001581E" w:rsidRDefault="0001581E" w:rsidP="00BB55DB">
                    <w:pPr>
                      <w:shd w:val="clear" w:color="auto" w:fill="0081B6"/>
                      <w:rPr>
                        <w:color w:val="D0CECE" w:themeColor="background2" w:themeShade="E6"/>
                      </w:rPr>
                    </w:pPr>
                    <w:r>
                      <w:rPr>
                        <w:rFonts w:ascii="Times New Roman" w:hAnsi="Times New Roman" w:cs="Times New Roman"/>
                        <w:b/>
                        <w:bCs/>
                        <w:i w:val="0"/>
                        <w:iCs w:val="0"/>
                        <w:color w:val="D0CECE" w:themeColor="background2" w:themeShade="E6"/>
                        <w:sz w:val="72"/>
                        <w:szCs w:val="72"/>
                      </w:rPr>
                      <w:t xml:space="preserve">   </w:t>
                    </w:r>
                  </w:p>
                </w:txbxContent>
              </v:textbox>
            </v:shape>
          </w:pict>
        </mc:Fallback>
      </mc:AlternateContent>
    </w:r>
    <w:r>
      <w:rPr>
        <w:noProof/>
      </w:rPr>
      <mc:AlternateContent>
        <mc:Choice Requires="wps">
          <w:drawing>
            <wp:anchor distT="152400" distB="152400" distL="152400" distR="152400" simplePos="0" relativeHeight="251662336" behindDoc="1" locked="0" layoutInCell="1" allowOverlap="1" wp14:anchorId="4CDA20FD" wp14:editId="079C98F1">
              <wp:simplePos x="0" y="0"/>
              <wp:positionH relativeFrom="page">
                <wp:posOffset>5742878</wp:posOffset>
              </wp:positionH>
              <wp:positionV relativeFrom="page">
                <wp:posOffset>256478</wp:posOffset>
              </wp:positionV>
              <wp:extent cx="1658620" cy="749285"/>
              <wp:effectExtent l="0" t="0" r="0" b="0"/>
              <wp:wrapNone/>
              <wp:docPr id="1073741829" name="officeArt object" descr="Text Box 2"/>
              <wp:cNvGraphicFramePr/>
              <a:graphic xmlns:a="http://schemas.openxmlformats.org/drawingml/2006/main">
                <a:graphicData uri="http://schemas.microsoft.com/office/word/2010/wordprocessingShape">
                  <wps:wsp>
                    <wps:cNvSpPr txBox="1"/>
                    <wps:spPr>
                      <a:xfrm>
                        <a:off x="0" y="0"/>
                        <a:ext cx="1658620" cy="749285"/>
                      </a:xfrm>
                      <a:prstGeom prst="rect">
                        <a:avLst/>
                      </a:prstGeom>
                      <a:noFill/>
                      <a:ln w="12700" cap="flat">
                        <a:noFill/>
                        <a:miter lim="400000"/>
                      </a:ln>
                      <a:effectLst/>
                    </wps:spPr>
                    <wps:txbx>
                      <w:txbxContent>
                        <w:p w14:paraId="7629425C" w14:textId="2127E5E7" w:rsidR="0075756B" w:rsidRDefault="00D57B7A">
                          <w:pPr>
                            <w:pStyle w:val="Body"/>
                          </w:pPr>
                          <w:r>
                            <w:rPr>
                              <w:rFonts w:ascii="Gotham Book" w:eastAsia="Gotham Book" w:hAnsi="Gotham Book" w:cs="Gotham Book"/>
                              <w:b/>
                              <w:bCs/>
                              <w:noProof/>
                              <w:sz w:val="32"/>
                              <w:szCs w:val="32"/>
                            </w:rPr>
                            <w:drawing>
                              <wp:inline distT="0" distB="0" distL="0" distR="0" wp14:anchorId="1DE74BEC" wp14:editId="5EF3A404">
                                <wp:extent cx="1548644" cy="694164"/>
                                <wp:effectExtent l="0" t="0" r="0" b="0"/>
                                <wp:docPr id="1494726513" name="Picture 14947265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747288"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7413" cy="729471"/>
                                        </a:xfrm>
                                        <a:prstGeom prst="rect">
                                          <a:avLst/>
                                        </a:prstGeom>
                                      </pic:spPr>
                                    </pic:pic>
                                  </a:graphicData>
                                </a:graphic>
                              </wp:inline>
                            </w:drawing>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4CDA20FD" id="officeArt object" o:spid="_x0000_s1028" type="#_x0000_t202" alt="Text Box 2" style="position:absolute;margin-left:452.2pt;margin-top:20.2pt;width:130.6pt;height:59pt;z-index:-25165414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" filled="f" stroked="f" strokeweight="1pt">
              <v:stroke miterlimit="4"/>
              <v:textbox inset="1.27mm,1.27mm,1.27mm,1.27mm">
                <w:txbxContent>
                  <w:p w14:paraId="7629425C" w14:textId="2127E5E7" w:rsidR="0075756B" w:rsidRDefault="00D57B7A">
                    <w:pPr>
                      <w:pStyle w:val="Body"/>
                    </w:pPr>
                    <w:r>
                      <w:rPr>
                        <w:rFonts w:ascii="Gotham Book" w:eastAsia="Gotham Book" w:hAnsi="Gotham Book" w:cs="Gotham Book"/>
                        <w:b/>
                        <w:bCs/>
                        <w:noProof/>
                        <w:sz w:val="32"/>
                        <w:szCs w:val="32"/>
                      </w:rPr>
                      <w:drawing>
                        <wp:inline distT="0" distB="0" distL="0" distR="0" wp14:anchorId="1DE74BEC" wp14:editId="5EF3A404">
                          <wp:extent cx="1548644" cy="694164"/>
                          <wp:effectExtent l="0" t="0" r="0" b="0"/>
                          <wp:docPr id="1494726513" name="Picture 14947265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747288" name="Picture 2" descr="A close 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27413" cy="729471"/>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152400" distB="152400" distL="152400" distR="152400" simplePos="0" relativeHeight="251658240" behindDoc="1" locked="0" layoutInCell="1" allowOverlap="1" wp14:anchorId="425F5538" wp14:editId="3DB9F2B1">
              <wp:simplePos x="0" y="0"/>
              <wp:positionH relativeFrom="page">
                <wp:posOffset>167268</wp:posOffset>
              </wp:positionH>
              <wp:positionV relativeFrom="page">
                <wp:posOffset>111512</wp:posOffset>
              </wp:positionV>
              <wp:extent cx="7468235" cy="1070517"/>
              <wp:effectExtent l="0" t="0" r="0" b="0"/>
              <wp:wrapNone/>
              <wp:docPr id="1073741825" name="officeArt object" descr="Rectangle 3"/>
              <wp:cNvGraphicFramePr/>
              <a:graphic xmlns:a="http://schemas.openxmlformats.org/drawingml/2006/main">
                <a:graphicData uri="http://schemas.microsoft.com/office/word/2010/wordprocessingShape">
                  <wps:wsp>
                    <wps:cNvSpPr/>
                    <wps:spPr>
                      <a:xfrm>
                        <a:off x="0" y="0"/>
                        <a:ext cx="7468235" cy="1070517"/>
                      </a:xfrm>
                      <a:prstGeom prst="rect">
                        <a:avLst/>
                      </a:prstGeom>
                      <a:solidFill>
                        <a:srgbClr val="D9D9D9"/>
                      </a:solidFill>
                      <a:ln w="12700" cap="flat">
                        <a:noFill/>
                        <a:miter lim="400000"/>
                      </a:ln>
                      <a:effectLst/>
                    </wps:spPr>
                    <wps:bodyPr/>
                  </wps:wsp>
                </a:graphicData>
              </a:graphic>
              <wp14:sizeRelV relativeFrom="margin">
                <wp14:pctHeight>0</wp14:pctHeight>
              </wp14:sizeRelV>
            </wp:anchor>
          </w:drawing>
        </mc:Choice>
        <mc:Fallback>
          <w:pict>
            <v:rect w14:anchorId="3773EEEC" id="officeArt object" o:spid="_x0000_s1026" alt="Rectangle 3" style="position:absolute;margin-left:13.15pt;margin-top:8.8pt;width:588.05pt;height:84.3pt;z-index:-251658240;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" fillcolor="#d9d9d9" stroked="f" strokeweight="1pt">
              <v:stroke miterlimit="4"/>
              <w10:wrap anchorx="page" anchory="page"/>
            </v:rect>
          </w:pict>
        </mc:Fallback>
      </mc:AlternateContent>
    </w:r>
    <w:r w:rsidR="00B01B10" w:rsidRPr="00D57B7A">
      <w:rPr>
        <w:noProof/>
      </w:rPr>
      <mc:AlternateContent>
        <mc:Choice Requires="wps">
          <w:drawing>
            <wp:anchor distT="152400" distB="152400" distL="152400" distR="152400" simplePos="0" relativeHeight="251661312" behindDoc="1" locked="0" layoutInCell="1" allowOverlap="1" wp14:anchorId="643C0057" wp14:editId="5477BB22">
              <wp:simplePos x="0" y="0"/>
              <wp:positionH relativeFrom="page">
                <wp:posOffset>199389</wp:posOffset>
              </wp:positionH>
              <wp:positionV relativeFrom="page">
                <wp:posOffset>434975</wp:posOffset>
              </wp:positionV>
              <wp:extent cx="3657600" cy="571500"/>
              <wp:effectExtent l="0" t="0" r="0" b="0"/>
              <wp:wrapNone/>
              <wp:docPr id="1073741828" name="officeArt object" descr="Text Box 1"/>
              <wp:cNvGraphicFramePr/>
              <a:graphic xmlns:a="http://schemas.openxmlformats.org/drawingml/2006/main">
                <a:graphicData uri="http://schemas.microsoft.com/office/word/2010/wordprocessingShape">
                  <wps:wsp>
                    <wps:cNvSpPr txBox="1"/>
                    <wps:spPr>
                      <a:xfrm>
                        <a:off x="0" y="0"/>
                        <a:ext cx="3657600" cy="571500"/>
                      </a:xfrm>
                      <a:prstGeom prst="rect">
                        <a:avLst/>
                      </a:prstGeom>
                      <a:noFill/>
                      <a:ln w="12700" cap="flat">
                        <a:noFill/>
                        <a:miter lim="400000"/>
                      </a:ln>
                      <a:effectLst/>
                    </wps:spPr>
                    <wps:txbx>
                      <w:txbxContent>
                        <w:p w14:paraId="2FE05BB2" w14:textId="77777777" w:rsidR="0075756B" w:rsidRDefault="00B01B10">
                          <w:pPr>
                            <w:pStyle w:val="Body"/>
                          </w:pPr>
                          <w:r>
                            <w:rPr>
                              <w:rFonts w:ascii="Gotham Book" w:eastAsia="Gotham Book" w:hAnsi="Gotham Book" w:cs="Gotham Book"/>
                              <w:b/>
                              <w:bCs/>
                              <w:color w:val="D9D9D9"/>
                              <w:sz w:val="72"/>
                              <w:szCs w:val="72"/>
                              <w:u w:color="D9D9D9"/>
                            </w:rPr>
                            <w:t>webinar</w:t>
                          </w:r>
                          <w:r>
                            <w:rPr>
                              <w:rFonts w:ascii="Gotham Book" w:eastAsia="Gotham Book" w:hAnsi="Gotham Book" w:cs="Gotham Book"/>
                              <w:color w:val="D9D9D9"/>
                              <w:sz w:val="44"/>
                              <w:szCs w:val="44"/>
                              <w:u w:color="D9D9D9"/>
                            </w:rPr>
                            <w:t xml:space="preserve"> </w:t>
                          </w:r>
                          <w:r>
                            <w:rPr>
                              <w:rFonts w:ascii="Gotham Book" w:eastAsia="Gotham Book" w:hAnsi="Gotham Book" w:cs="Gotham Book"/>
                              <w:color w:val="D9D9D9"/>
                              <w:sz w:val="52"/>
                              <w:szCs w:val="52"/>
                              <w:u w:color="D9D9D9"/>
                              <w:lang w:val="de-DE"/>
                            </w:rPr>
                            <w:t>SERIES</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643C0057" id="_x0000_s1029" type="#_x0000_t202" alt="Text Box 1" style="position:absolute;margin-left:15.7pt;margin-top:34.25pt;width:4in;height:45pt;z-index:-25165516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" filled="f" stroked="f" strokeweight="1pt">
              <v:stroke miterlimit="4"/>
              <v:textbox inset="1.27mm,1.27mm,1.27mm,1.27mm">
                <w:txbxContent>
                  <w:p w14:paraId="2FE05BB2" w14:textId="77777777" w:rsidR="0075756B" w:rsidRDefault="00B01B10">
                    <w:pPr>
                      <w:pStyle w:val="Body"/>
                    </w:pPr>
                    <w:r>
                      <w:rPr>
                        <w:rFonts w:ascii="Gotham Book" w:eastAsia="Gotham Book" w:hAnsi="Gotham Book" w:cs="Gotham Book"/>
                        <w:b/>
                        <w:bCs/>
                        <w:color w:val="D9D9D9"/>
                        <w:sz w:val="72"/>
                        <w:szCs w:val="72"/>
                        <w:u w:color="D9D9D9"/>
                      </w:rPr>
                      <w:t>webinar</w:t>
                    </w:r>
                    <w:r>
                      <w:rPr>
                        <w:rFonts w:ascii="Gotham Book" w:eastAsia="Gotham Book" w:hAnsi="Gotham Book" w:cs="Gotham Book"/>
                        <w:color w:val="D9D9D9"/>
                        <w:sz w:val="44"/>
                        <w:szCs w:val="44"/>
                        <w:u w:color="D9D9D9"/>
                      </w:rPr>
                      <w:t xml:space="preserve"> </w:t>
                    </w:r>
                    <w:r>
                      <w:rPr>
                        <w:rFonts w:ascii="Gotham Book" w:eastAsia="Gotham Book" w:hAnsi="Gotham Book" w:cs="Gotham Book"/>
                        <w:color w:val="D9D9D9"/>
                        <w:sz w:val="52"/>
                        <w:szCs w:val="52"/>
                        <w:u w:color="D9D9D9"/>
                        <w:lang w:val="de-DE"/>
                      </w:rPr>
                      <w:t>SERIES</w:t>
                    </w:r>
                  </w:p>
                </w:txbxContent>
              </v:textbox>
              <w10:wrap anchorx="page" anchory="page"/>
            </v:shape>
          </w:pict>
        </mc:Fallback>
      </mc:AlternateContent>
    </w:r>
  </w:p>
  <w:p w14:paraId="0BDA1D2C" w14:textId="66F1E767" w:rsidR="0075756B" w:rsidRPr="0001581E" w:rsidRDefault="0075756B">
    <w:pPr>
      <w:pStyle w:val="Header"/>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14D7"/>
    <w:multiLevelType w:val="hybridMultilevel"/>
    <w:tmpl w:val="BF302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B6141"/>
    <w:multiLevelType w:val="hybridMultilevel"/>
    <w:tmpl w:val="09F2F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32610"/>
    <w:multiLevelType w:val="hybridMultilevel"/>
    <w:tmpl w:val="EE026006"/>
    <w:lvl w:ilvl="0" w:tplc="3304A9B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92031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DC8F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CE839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6A94B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A0FB8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8EFD7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A6475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EEF7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692D59"/>
    <w:multiLevelType w:val="hybridMultilevel"/>
    <w:tmpl w:val="E970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F44E7"/>
    <w:multiLevelType w:val="hybridMultilevel"/>
    <w:tmpl w:val="DFFA3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A146F4"/>
    <w:multiLevelType w:val="hybridMultilevel"/>
    <w:tmpl w:val="86D88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4315C2"/>
    <w:multiLevelType w:val="hybridMultilevel"/>
    <w:tmpl w:val="E27C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71A92"/>
    <w:multiLevelType w:val="hybridMultilevel"/>
    <w:tmpl w:val="1E98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631C7"/>
    <w:multiLevelType w:val="hybridMultilevel"/>
    <w:tmpl w:val="AB405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B7537"/>
    <w:multiLevelType w:val="hybridMultilevel"/>
    <w:tmpl w:val="C6B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A6EFD"/>
    <w:multiLevelType w:val="hybridMultilevel"/>
    <w:tmpl w:val="559A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36E6F"/>
    <w:multiLevelType w:val="hybridMultilevel"/>
    <w:tmpl w:val="F320D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7F23EF"/>
    <w:multiLevelType w:val="hybridMultilevel"/>
    <w:tmpl w:val="9B883878"/>
    <w:lvl w:ilvl="0" w:tplc="AD66D62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5A2D1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0CA85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36DC1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BA764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E6571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3E783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B4D98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86D42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0E67F62"/>
    <w:multiLevelType w:val="hybridMultilevel"/>
    <w:tmpl w:val="64882090"/>
    <w:lvl w:ilvl="0" w:tplc="78BAFE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600E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BC45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8C80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C093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3AD8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E295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0023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5A3F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25A0720"/>
    <w:multiLevelType w:val="hybridMultilevel"/>
    <w:tmpl w:val="0040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5490F"/>
    <w:multiLevelType w:val="hybridMultilevel"/>
    <w:tmpl w:val="12F8FCF6"/>
    <w:lvl w:ilvl="0" w:tplc="0E2CF01C">
      <w:start w:val="1"/>
      <w:numFmt w:val="decimal"/>
      <w:lvlText w:val="%1."/>
      <w:lvlJc w:val="left"/>
      <w:pPr>
        <w:tabs>
          <w:tab w:val="num" w:pos="720"/>
        </w:tabs>
        <w:ind w:left="720" w:hanging="360"/>
      </w:pPr>
    </w:lvl>
    <w:lvl w:ilvl="1" w:tplc="E424C382" w:tentative="1">
      <w:start w:val="1"/>
      <w:numFmt w:val="decimal"/>
      <w:lvlText w:val="%2."/>
      <w:lvlJc w:val="left"/>
      <w:pPr>
        <w:tabs>
          <w:tab w:val="num" w:pos="1440"/>
        </w:tabs>
        <w:ind w:left="1440" w:hanging="360"/>
      </w:pPr>
    </w:lvl>
    <w:lvl w:ilvl="2" w:tplc="0AD0197A" w:tentative="1">
      <w:start w:val="1"/>
      <w:numFmt w:val="decimal"/>
      <w:lvlText w:val="%3."/>
      <w:lvlJc w:val="left"/>
      <w:pPr>
        <w:tabs>
          <w:tab w:val="num" w:pos="2160"/>
        </w:tabs>
        <w:ind w:left="2160" w:hanging="360"/>
      </w:pPr>
    </w:lvl>
    <w:lvl w:ilvl="3" w:tplc="E3D8546E" w:tentative="1">
      <w:start w:val="1"/>
      <w:numFmt w:val="decimal"/>
      <w:lvlText w:val="%4."/>
      <w:lvlJc w:val="left"/>
      <w:pPr>
        <w:tabs>
          <w:tab w:val="num" w:pos="2880"/>
        </w:tabs>
        <w:ind w:left="2880" w:hanging="360"/>
      </w:pPr>
    </w:lvl>
    <w:lvl w:ilvl="4" w:tplc="75945250" w:tentative="1">
      <w:start w:val="1"/>
      <w:numFmt w:val="decimal"/>
      <w:lvlText w:val="%5."/>
      <w:lvlJc w:val="left"/>
      <w:pPr>
        <w:tabs>
          <w:tab w:val="num" w:pos="3600"/>
        </w:tabs>
        <w:ind w:left="3600" w:hanging="360"/>
      </w:pPr>
    </w:lvl>
    <w:lvl w:ilvl="5" w:tplc="3B382618" w:tentative="1">
      <w:start w:val="1"/>
      <w:numFmt w:val="decimal"/>
      <w:lvlText w:val="%6."/>
      <w:lvlJc w:val="left"/>
      <w:pPr>
        <w:tabs>
          <w:tab w:val="num" w:pos="4320"/>
        </w:tabs>
        <w:ind w:left="4320" w:hanging="360"/>
      </w:pPr>
    </w:lvl>
    <w:lvl w:ilvl="6" w:tplc="F4146374" w:tentative="1">
      <w:start w:val="1"/>
      <w:numFmt w:val="decimal"/>
      <w:lvlText w:val="%7."/>
      <w:lvlJc w:val="left"/>
      <w:pPr>
        <w:tabs>
          <w:tab w:val="num" w:pos="5040"/>
        </w:tabs>
        <w:ind w:left="5040" w:hanging="360"/>
      </w:pPr>
    </w:lvl>
    <w:lvl w:ilvl="7" w:tplc="F7F054EA" w:tentative="1">
      <w:start w:val="1"/>
      <w:numFmt w:val="decimal"/>
      <w:lvlText w:val="%8."/>
      <w:lvlJc w:val="left"/>
      <w:pPr>
        <w:tabs>
          <w:tab w:val="num" w:pos="5760"/>
        </w:tabs>
        <w:ind w:left="5760" w:hanging="360"/>
      </w:pPr>
    </w:lvl>
    <w:lvl w:ilvl="8" w:tplc="1FF45D6E" w:tentative="1">
      <w:start w:val="1"/>
      <w:numFmt w:val="decimal"/>
      <w:lvlText w:val="%9."/>
      <w:lvlJc w:val="left"/>
      <w:pPr>
        <w:tabs>
          <w:tab w:val="num" w:pos="6480"/>
        </w:tabs>
        <w:ind w:left="6480" w:hanging="360"/>
      </w:pPr>
    </w:lvl>
  </w:abstractNum>
  <w:abstractNum w:abstractNumId="16" w15:restartNumberingAfterBreak="0">
    <w:nsid w:val="666A43AE"/>
    <w:multiLevelType w:val="hybridMultilevel"/>
    <w:tmpl w:val="4F06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B17F7"/>
    <w:multiLevelType w:val="hybridMultilevel"/>
    <w:tmpl w:val="4B66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4B49AE"/>
    <w:multiLevelType w:val="hybridMultilevel"/>
    <w:tmpl w:val="A81E2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C50E5"/>
    <w:multiLevelType w:val="hybridMultilevel"/>
    <w:tmpl w:val="6A886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1290416">
    <w:abstractNumId w:val="13"/>
  </w:num>
  <w:num w:numId="2" w16cid:durableId="558171888">
    <w:abstractNumId w:val="2"/>
  </w:num>
  <w:num w:numId="3" w16cid:durableId="1315570570">
    <w:abstractNumId w:val="12"/>
  </w:num>
  <w:num w:numId="4" w16cid:durableId="86732199">
    <w:abstractNumId w:val="1"/>
  </w:num>
  <w:num w:numId="5" w16cid:durableId="1120147186">
    <w:abstractNumId w:val="3"/>
  </w:num>
  <w:num w:numId="6" w16cid:durableId="1496190027">
    <w:abstractNumId w:val="7"/>
  </w:num>
  <w:num w:numId="7" w16cid:durableId="489105289">
    <w:abstractNumId w:val="10"/>
  </w:num>
  <w:num w:numId="8" w16cid:durableId="130832468">
    <w:abstractNumId w:val="6"/>
  </w:num>
  <w:num w:numId="9" w16cid:durableId="1352487286">
    <w:abstractNumId w:val="0"/>
  </w:num>
  <w:num w:numId="10" w16cid:durableId="940990640">
    <w:abstractNumId w:val="14"/>
  </w:num>
  <w:num w:numId="11" w16cid:durableId="290865211">
    <w:abstractNumId w:val="11"/>
  </w:num>
  <w:num w:numId="12" w16cid:durableId="823661467">
    <w:abstractNumId w:val="19"/>
  </w:num>
  <w:num w:numId="13" w16cid:durableId="1786995289">
    <w:abstractNumId w:val="17"/>
  </w:num>
  <w:num w:numId="14" w16cid:durableId="1079330037">
    <w:abstractNumId w:val="16"/>
  </w:num>
  <w:num w:numId="15" w16cid:durableId="1496646119">
    <w:abstractNumId w:val="8"/>
  </w:num>
  <w:num w:numId="16" w16cid:durableId="2019960833">
    <w:abstractNumId w:val="4"/>
  </w:num>
  <w:num w:numId="17" w16cid:durableId="268975466">
    <w:abstractNumId w:val="9"/>
  </w:num>
  <w:num w:numId="18" w16cid:durableId="1932934941">
    <w:abstractNumId w:val="18"/>
  </w:num>
  <w:num w:numId="19" w16cid:durableId="40440507">
    <w:abstractNumId w:val="5"/>
  </w:num>
  <w:num w:numId="20" w16cid:durableId="16250399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6B"/>
    <w:rsid w:val="00000BD9"/>
    <w:rsid w:val="000025AF"/>
    <w:rsid w:val="000120C2"/>
    <w:rsid w:val="00013A57"/>
    <w:rsid w:val="0001581E"/>
    <w:rsid w:val="0001610C"/>
    <w:rsid w:val="000349EF"/>
    <w:rsid w:val="000372C0"/>
    <w:rsid w:val="00041F24"/>
    <w:rsid w:val="00056149"/>
    <w:rsid w:val="00057F47"/>
    <w:rsid w:val="000729A3"/>
    <w:rsid w:val="000732E8"/>
    <w:rsid w:val="00075DEA"/>
    <w:rsid w:val="00085B7A"/>
    <w:rsid w:val="00085F60"/>
    <w:rsid w:val="000942DD"/>
    <w:rsid w:val="000A7B8D"/>
    <w:rsid w:val="000B0ACD"/>
    <w:rsid w:val="000B16F3"/>
    <w:rsid w:val="000B1A4E"/>
    <w:rsid w:val="000B5C73"/>
    <w:rsid w:val="000B610B"/>
    <w:rsid w:val="000B62E3"/>
    <w:rsid w:val="000B780B"/>
    <w:rsid w:val="000D1AA7"/>
    <w:rsid w:val="000D1C05"/>
    <w:rsid w:val="000D49DE"/>
    <w:rsid w:val="000E3C54"/>
    <w:rsid w:val="000E42BB"/>
    <w:rsid w:val="000E64A7"/>
    <w:rsid w:val="000F1C96"/>
    <w:rsid w:val="001055F3"/>
    <w:rsid w:val="00110011"/>
    <w:rsid w:val="00120886"/>
    <w:rsid w:val="0012783C"/>
    <w:rsid w:val="00136DE7"/>
    <w:rsid w:val="001413E2"/>
    <w:rsid w:val="00150166"/>
    <w:rsid w:val="00152643"/>
    <w:rsid w:val="00153C8A"/>
    <w:rsid w:val="00153F16"/>
    <w:rsid w:val="00157301"/>
    <w:rsid w:val="00161877"/>
    <w:rsid w:val="00161F49"/>
    <w:rsid w:val="00186B70"/>
    <w:rsid w:val="00190237"/>
    <w:rsid w:val="00191B21"/>
    <w:rsid w:val="00192F9E"/>
    <w:rsid w:val="001A3A15"/>
    <w:rsid w:val="001A448D"/>
    <w:rsid w:val="001A75B4"/>
    <w:rsid w:val="001C2E11"/>
    <w:rsid w:val="001C5AF5"/>
    <w:rsid w:val="001D1A5E"/>
    <w:rsid w:val="001D1E74"/>
    <w:rsid w:val="001E0C34"/>
    <w:rsid w:val="001F2087"/>
    <w:rsid w:val="002109CA"/>
    <w:rsid w:val="002146AB"/>
    <w:rsid w:val="0021611B"/>
    <w:rsid w:val="00225612"/>
    <w:rsid w:val="002360A9"/>
    <w:rsid w:val="00242525"/>
    <w:rsid w:val="002431D4"/>
    <w:rsid w:val="0024760F"/>
    <w:rsid w:val="002549B2"/>
    <w:rsid w:val="00257D4C"/>
    <w:rsid w:val="00261BDC"/>
    <w:rsid w:val="0026292A"/>
    <w:rsid w:val="002675EA"/>
    <w:rsid w:val="00267748"/>
    <w:rsid w:val="0027068F"/>
    <w:rsid w:val="00272D09"/>
    <w:rsid w:val="002845D7"/>
    <w:rsid w:val="00285A83"/>
    <w:rsid w:val="00294618"/>
    <w:rsid w:val="00295A0D"/>
    <w:rsid w:val="00297299"/>
    <w:rsid w:val="002A5733"/>
    <w:rsid w:val="002C2A95"/>
    <w:rsid w:val="002C498B"/>
    <w:rsid w:val="002D4934"/>
    <w:rsid w:val="002D5922"/>
    <w:rsid w:val="002E2486"/>
    <w:rsid w:val="0033708A"/>
    <w:rsid w:val="00337C52"/>
    <w:rsid w:val="00343230"/>
    <w:rsid w:val="00361DDD"/>
    <w:rsid w:val="003626D4"/>
    <w:rsid w:val="00370F57"/>
    <w:rsid w:val="0037169C"/>
    <w:rsid w:val="00381B46"/>
    <w:rsid w:val="003829DD"/>
    <w:rsid w:val="00383581"/>
    <w:rsid w:val="003861EE"/>
    <w:rsid w:val="003A56F3"/>
    <w:rsid w:val="003B5DEA"/>
    <w:rsid w:val="003B7381"/>
    <w:rsid w:val="003C038F"/>
    <w:rsid w:val="003C76AC"/>
    <w:rsid w:val="003D33D8"/>
    <w:rsid w:val="003E54E2"/>
    <w:rsid w:val="003E5993"/>
    <w:rsid w:val="00410462"/>
    <w:rsid w:val="0043364A"/>
    <w:rsid w:val="00445D57"/>
    <w:rsid w:val="00456B15"/>
    <w:rsid w:val="004574F6"/>
    <w:rsid w:val="00486DA5"/>
    <w:rsid w:val="004932F2"/>
    <w:rsid w:val="00496597"/>
    <w:rsid w:val="004968B1"/>
    <w:rsid w:val="004A3C90"/>
    <w:rsid w:val="004B60DC"/>
    <w:rsid w:val="004C2ECE"/>
    <w:rsid w:val="004C77BF"/>
    <w:rsid w:val="004D33BF"/>
    <w:rsid w:val="00510248"/>
    <w:rsid w:val="005136E5"/>
    <w:rsid w:val="00516178"/>
    <w:rsid w:val="00521A22"/>
    <w:rsid w:val="005242B7"/>
    <w:rsid w:val="00526C87"/>
    <w:rsid w:val="00531119"/>
    <w:rsid w:val="00534009"/>
    <w:rsid w:val="00546F04"/>
    <w:rsid w:val="00551949"/>
    <w:rsid w:val="00553933"/>
    <w:rsid w:val="00563BBD"/>
    <w:rsid w:val="0056522C"/>
    <w:rsid w:val="00575962"/>
    <w:rsid w:val="005759A8"/>
    <w:rsid w:val="00575D5F"/>
    <w:rsid w:val="00576C56"/>
    <w:rsid w:val="00582A39"/>
    <w:rsid w:val="0059556A"/>
    <w:rsid w:val="005A1F32"/>
    <w:rsid w:val="005B2C00"/>
    <w:rsid w:val="005B4E1A"/>
    <w:rsid w:val="005C4600"/>
    <w:rsid w:val="005C636D"/>
    <w:rsid w:val="005D1BFA"/>
    <w:rsid w:val="005D6FD9"/>
    <w:rsid w:val="005E7E56"/>
    <w:rsid w:val="005E7E95"/>
    <w:rsid w:val="005F144B"/>
    <w:rsid w:val="005F3076"/>
    <w:rsid w:val="00605C8E"/>
    <w:rsid w:val="00606DE9"/>
    <w:rsid w:val="006159BD"/>
    <w:rsid w:val="006210D3"/>
    <w:rsid w:val="00653D1E"/>
    <w:rsid w:val="00654E8E"/>
    <w:rsid w:val="006604AC"/>
    <w:rsid w:val="00662F71"/>
    <w:rsid w:val="00663ED8"/>
    <w:rsid w:val="006808BD"/>
    <w:rsid w:val="00681125"/>
    <w:rsid w:val="00683A65"/>
    <w:rsid w:val="0069369B"/>
    <w:rsid w:val="006A169F"/>
    <w:rsid w:val="006A3EF9"/>
    <w:rsid w:val="006A4373"/>
    <w:rsid w:val="006B0859"/>
    <w:rsid w:val="006B0AB3"/>
    <w:rsid w:val="006B5292"/>
    <w:rsid w:val="006B53FC"/>
    <w:rsid w:val="006D2C13"/>
    <w:rsid w:val="00700A1F"/>
    <w:rsid w:val="00703C6E"/>
    <w:rsid w:val="007051A9"/>
    <w:rsid w:val="007068FF"/>
    <w:rsid w:val="00706D1A"/>
    <w:rsid w:val="007127CD"/>
    <w:rsid w:val="007143BC"/>
    <w:rsid w:val="00725672"/>
    <w:rsid w:val="0073586D"/>
    <w:rsid w:val="007427AE"/>
    <w:rsid w:val="00745AA1"/>
    <w:rsid w:val="0075756B"/>
    <w:rsid w:val="00764C72"/>
    <w:rsid w:val="00767E0B"/>
    <w:rsid w:val="0077105A"/>
    <w:rsid w:val="00777AD7"/>
    <w:rsid w:val="00780D60"/>
    <w:rsid w:val="00794975"/>
    <w:rsid w:val="0079672B"/>
    <w:rsid w:val="00796B07"/>
    <w:rsid w:val="007C3A12"/>
    <w:rsid w:val="007E499C"/>
    <w:rsid w:val="00800032"/>
    <w:rsid w:val="00803819"/>
    <w:rsid w:val="00813D2E"/>
    <w:rsid w:val="0081713C"/>
    <w:rsid w:val="00824FAC"/>
    <w:rsid w:val="00826D4A"/>
    <w:rsid w:val="0083185A"/>
    <w:rsid w:val="00837C24"/>
    <w:rsid w:val="00842440"/>
    <w:rsid w:val="00847D98"/>
    <w:rsid w:val="00864957"/>
    <w:rsid w:val="008803BB"/>
    <w:rsid w:val="00892CE7"/>
    <w:rsid w:val="00895846"/>
    <w:rsid w:val="008A099C"/>
    <w:rsid w:val="008A0D9A"/>
    <w:rsid w:val="008A2EA3"/>
    <w:rsid w:val="008B2C81"/>
    <w:rsid w:val="008C7877"/>
    <w:rsid w:val="008D700A"/>
    <w:rsid w:val="008D7196"/>
    <w:rsid w:val="008E3B68"/>
    <w:rsid w:val="008F5E93"/>
    <w:rsid w:val="00907164"/>
    <w:rsid w:val="00915444"/>
    <w:rsid w:val="009201DB"/>
    <w:rsid w:val="00924918"/>
    <w:rsid w:val="00924B77"/>
    <w:rsid w:val="00936873"/>
    <w:rsid w:val="00943F65"/>
    <w:rsid w:val="00945CAE"/>
    <w:rsid w:val="00951082"/>
    <w:rsid w:val="00961FE1"/>
    <w:rsid w:val="0097139F"/>
    <w:rsid w:val="009742BD"/>
    <w:rsid w:val="00976558"/>
    <w:rsid w:val="00980E85"/>
    <w:rsid w:val="0098227E"/>
    <w:rsid w:val="0099590B"/>
    <w:rsid w:val="009D5244"/>
    <w:rsid w:val="009E0F9B"/>
    <w:rsid w:val="009E2D38"/>
    <w:rsid w:val="009F175C"/>
    <w:rsid w:val="00A00681"/>
    <w:rsid w:val="00A01827"/>
    <w:rsid w:val="00A10C81"/>
    <w:rsid w:val="00A244B0"/>
    <w:rsid w:val="00A36211"/>
    <w:rsid w:val="00A53C58"/>
    <w:rsid w:val="00A609CC"/>
    <w:rsid w:val="00A624CE"/>
    <w:rsid w:val="00A65E36"/>
    <w:rsid w:val="00A66751"/>
    <w:rsid w:val="00A732E1"/>
    <w:rsid w:val="00A815FA"/>
    <w:rsid w:val="00A90E22"/>
    <w:rsid w:val="00AA0C2B"/>
    <w:rsid w:val="00AA13E9"/>
    <w:rsid w:val="00AC2F28"/>
    <w:rsid w:val="00AD1CEA"/>
    <w:rsid w:val="00AD654B"/>
    <w:rsid w:val="00AE60BC"/>
    <w:rsid w:val="00AF0A8A"/>
    <w:rsid w:val="00AF49FD"/>
    <w:rsid w:val="00B01B10"/>
    <w:rsid w:val="00B046EA"/>
    <w:rsid w:val="00B15BE2"/>
    <w:rsid w:val="00B163DA"/>
    <w:rsid w:val="00B34663"/>
    <w:rsid w:val="00B37E4A"/>
    <w:rsid w:val="00B415D8"/>
    <w:rsid w:val="00B45F33"/>
    <w:rsid w:val="00B47C69"/>
    <w:rsid w:val="00B63F01"/>
    <w:rsid w:val="00B728BD"/>
    <w:rsid w:val="00B736E3"/>
    <w:rsid w:val="00B74D78"/>
    <w:rsid w:val="00B8233C"/>
    <w:rsid w:val="00B84042"/>
    <w:rsid w:val="00B962D1"/>
    <w:rsid w:val="00B97607"/>
    <w:rsid w:val="00BB0D85"/>
    <w:rsid w:val="00BB1BA3"/>
    <w:rsid w:val="00BB55DB"/>
    <w:rsid w:val="00BC1373"/>
    <w:rsid w:val="00BC3585"/>
    <w:rsid w:val="00BC6B8B"/>
    <w:rsid w:val="00BD7082"/>
    <w:rsid w:val="00BD7221"/>
    <w:rsid w:val="00BE17AA"/>
    <w:rsid w:val="00BE7B79"/>
    <w:rsid w:val="00BF04D7"/>
    <w:rsid w:val="00BF3C51"/>
    <w:rsid w:val="00BF3ECB"/>
    <w:rsid w:val="00BF51AA"/>
    <w:rsid w:val="00C05617"/>
    <w:rsid w:val="00C05FAB"/>
    <w:rsid w:val="00C067CE"/>
    <w:rsid w:val="00C10436"/>
    <w:rsid w:val="00C12CBB"/>
    <w:rsid w:val="00C15331"/>
    <w:rsid w:val="00C1760E"/>
    <w:rsid w:val="00C17C4D"/>
    <w:rsid w:val="00C20CC5"/>
    <w:rsid w:val="00C252D4"/>
    <w:rsid w:val="00C30341"/>
    <w:rsid w:val="00C30605"/>
    <w:rsid w:val="00C31BC6"/>
    <w:rsid w:val="00C4408B"/>
    <w:rsid w:val="00C52C73"/>
    <w:rsid w:val="00C535A3"/>
    <w:rsid w:val="00C536DF"/>
    <w:rsid w:val="00C54494"/>
    <w:rsid w:val="00C66560"/>
    <w:rsid w:val="00CA0BE2"/>
    <w:rsid w:val="00CA551E"/>
    <w:rsid w:val="00CA5961"/>
    <w:rsid w:val="00CB48CA"/>
    <w:rsid w:val="00CC22D9"/>
    <w:rsid w:val="00CD38A0"/>
    <w:rsid w:val="00CD6308"/>
    <w:rsid w:val="00CE3555"/>
    <w:rsid w:val="00CE7906"/>
    <w:rsid w:val="00CF0FD7"/>
    <w:rsid w:val="00CF6A74"/>
    <w:rsid w:val="00D001E2"/>
    <w:rsid w:val="00D02AB4"/>
    <w:rsid w:val="00D04748"/>
    <w:rsid w:val="00D12993"/>
    <w:rsid w:val="00D20A16"/>
    <w:rsid w:val="00D225CD"/>
    <w:rsid w:val="00D275A3"/>
    <w:rsid w:val="00D57B7A"/>
    <w:rsid w:val="00D60320"/>
    <w:rsid w:val="00D734D5"/>
    <w:rsid w:val="00D745AC"/>
    <w:rsid w:val="00D74B4E"/>
    <w:rsid w:val="00D81F64"/>
    <w:rsid w:val="00DD0000"/>
    <w:rsid w:val="00DD095B"/>
    <w:rsid w:val="00DE1D5E"/>
    <w:rsid w:val="00DE4C3D"/>
    <w:rsid w:val="00E03E16"/>
    <w:rsid w:val="00E0787E"/>
    <w:rsid w:val="00E116CB"/>
    <w:rsid w:val="00E12A0F"/>
    <w:rsid w:val="00E21B1C"/>
    <w:rsid w:val="00E340B2"/>
    <w:rsid w:val="00E36B95"/>
    <w:rsid w:val="00E4059E"/>
    <w:rsid w:val="00E44EF6"/>
    <w:rsid w:val="00E80828"/>
    <w:rsid w:val="00E84D04"/>
    <w:rsid w:val="00E910DE"/>
    <w:rsid w:val="00E963D2"/>
    <w:rsid w:val="00EB3455"/>
    <w:rsid w:val="00EC01B7"/>
    <w:rsid w:val="00EC725D"/>
    <w:rsid w:val="00EE398F"/>
    <w:rsid w:val="00EE5269"/>
    <w:rsid w:val="00EF4F4C"/>
    <w:rsid w:val="00F010FA"/>
    <w:rsid w:val="00F41B21"/>
    <w:rsid w:val="00F447BB"/>
    <w:rsid w:val="00F4662C"/>
    <w:rsid w:val="00F62A4C"/>
    <w:rsid w:val="00F746EB"/>
    <w:rsid w:val="00F80334"/>
    <w:rsid w:val="00F82247"/>
    <w:rsid w:val="00F865F7"/>
    <w:rsid w:val="00F92E07"/>
    <w:rsid w:val="00F936A2"/>
    <w:rsid w:val="00FB6DEA"/>
    <w:rsid w:val="00FC016F"/>
    <w:rsid w:val="00FC0A86"/>
    <w:rsid w:val="00FC333A"/>
    <w:rsid w:val="00FC44FE"/>
    <w:rsid w:val="00FC56D0"/>
    <w:rsid w:val="00FD6540"/>
    <w:rsid w:val="00FD7C27"/>
    <w:rsid w:val="00FE4F1F"/>
    <w:rsid w:val="00FE57FD"/>
    <w:rsid w:val="00FE5DEF"/>
    <w:rsid w:val="00FF6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1F7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57B7A"/>
    <w:rPr>
      <w:i/>
      <w:iCs/>
      <w:sz w:val="20"/>
      <w:szCs w:val="20"/>
    </w:rPr>
  </w:style>
  <w:style w:type="paragraph" w:styleId="Heading1">
    <w:name w:val="heading 1"/>
    <w:basedOn w:val="Normal"/>
    <w:next w:val="Normal"/>
    <w:link w:val="Heading1Char"/>
    <w:uiPriority w:val="9"/>
    <w:qFormat/>
    <w:rsid w:val="00D57B7A"/>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D57B7A"/>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D57B7A"/>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D57B7A"/>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D57B7A"/>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D57B7A"/>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D57B7A"/>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D57B7A"/>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D57B7A"/>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4"/>
      <w:szCs w:val="24"/>
      <w:u w:color="000000"/>
    </w:rPr>
  </w:style>
  <w:style w:type="paragraph" w:customStyle="1" w:styleId="Body">
    <w:name w:val="Body"/>
    <w:rPr>
      <w:rFonts w:ascii="Calibri" w:eastAsia="Calibri" w:hAnsi="Calibri" w:cs="Calibri"/>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ListParagraph">
    <w:name w:val="List Paragraph"/>
    <w:basedOn w:val="Normal"/>
    <w:uiPriority w:val="34"/>
    <w:qFormat/>
    <w:rsid w:val="00D57B7A"/>
    <w:pPr>
      <w:ind w:left="720"/>
      <w:contextualSpacing/>
    </w:pPr>
  </w:style>
  <w:style w:type="character" w:customStyle="1" w:styleId="Hyperlink0">
    <w:name w:val="Hyperlink.0"/>
    <w:basedOn w:val="Hyperlink"/>
    <w:rPr>
      <w:color w:val="0563C1"/>
      <w:u w:val="single" w:color="0563C1"/>
    </w:rPr>
  </w:style>
  <w:style w:type="character" w:customStyle="1" w:styleId="Hyperlink1">
    <w:name w:val="Hyperlink.1"/>
    <w:basedOn w:val="Hyperlink0"/>
    <w:rPr>
      <w:i w:val="0"/>
      <w:iCs w:val="0"/>
      <w:caps w:val="0"/>
      <w:smallCaps w:val="0"/>
      <w:strike w:val="0"/>
      <w:dstrike w:val="0"/>
      <w:outline w:val="0"/>
      <w:color w:val="0563C1"/>
      <w:spacing w:val="0"/>
      <w:kern w:val="0"/>
      <w:position w:val="0"/>
      <w:sz w:val="24"/>
      <w:szCs w:val="24"/>
      <w:u w:val="single" w:color="0563C1"/>
      <w:vertAlign w:val="baseline"/>
      <w:lang w:val="en-US"/>
    </w:rPr>
  </w:style>
  <w:style w:type="paragraph" w:styleId="Footer">
    <w:name w:val="footer"/>
    <w:basedOn w:val="Normal"/>
    <w:link w:val="FooterChar"/>
    <w:uiPriority w:val="99"/>
    <w:unhideWhenUsed/>
    <w:rsid w:val="00EF4F4C"/>
    <w:pPr>
      <w:tabs>
        <w:tab w:val="center" w:pos="4680"/>
        <w:tab w:val="right" w:pos="9360"/>
      </w:tabs>
      <w:spacing w:beforeAutospacing="1" w:afterAutospacing="1"/>
    </w:pPr>
    <w:rPr>
      <w:rFonts w:eastAsiaTheme="minorHAnsi"/>
      <w:sz w:val="22"/>
      <w:szCs w:val="22"/>
    </w:rPr>
  </w:style>
  <w:style w:type="character" w:customStyle="1" w:styleId="FooterChar">
    <w:name w:val="Footer Char"/>
    <w:basedOn w:val="DefaultParagraphFont"/>
    <w:link w:val="Footer"/>
    <w:uiPriority w:val="99"/>
    <w:rsid w:val="00EF4F4C"/>
    <w:rPr>
      <w:rFonts w:asciiTheme="minorHAnsi" w:eastAsiaTheme="minorHAnsi" w:hAnsiTheme="minorHAnsi" w:cstheme="minorBidi"/>
      <w:sz w:val="22"/>
      <w:szCs w:val="22"/>
      <w:bdr w:val="none" w:sz="0" w:space="0" w:color="auto"/>
    </w:rPr>
  </w:style>
  <w:style w:type="character" w:styleId="FollowedHyperlink">
    <w:name w:val="FollowedHyperlink"/>
    <w:basedOn w:val="DefaultParagraphFont"/>
    <w:uiPriority w:val="99"/>
    <w:semiHidden/>
    <w:unhideWhenUsed/>
    <w:rsid w:val="00120886"/>
    <w:rPr>
      <w:color w:val="954F72" w:themeColor="followedHyperlink"/>
      <w:u w:val="single"/>
    </w:rPr>
  </w:style>
  <w:style w:type="paragraph" w:customStyle="1" w:styleId="gmail-msonormal">
    <w:name w:val="gmail-msonormal"/>
    <w:basedOn w:val="Normal"/>
    <w:rsid w:val="00510248"/>
    <w:pPr>
      <w:spacing w:before="100" w:beforeAutospacing="1" w:after="100" w:afterAutospacing="1"/>
    </w:pPr>
    <w:rPr>
      <w:rFonts w:eastAsiaTheme="minorHAnsi"/>
    </w:rPr>
  </w:style>
  <w:style w:type="character" w:customStyle="1" w:styleId="gmail-apple-converted-space">
    <w:name w:val="gmail-apple-converted-space"/>
    <w:basedOn w:val="DefaultParagraphFont"/>
    <w:rsid w:val="00510248"/>
  </w:style>
  <w:style w:type="paragraph" w:customStyle="1" w:styleId="p1">
    <w:name w:val="p1"/>
    <w:basedOn w:val="Normal"/>
    <w:rsid w:val="00D02AB4"/>
    <w:rPr>
      <w:rFonts w:ascii="Helvetica" w:eastAsiaTheme="minorHAnsi" w:hAnsi="Helvetica"/>
      <w:sz w:val="16"/>
      <w:szCs w:val="16"/>
    </w:rPr>
  </w:style>
  <w:style w:type="paragraph" w:styleId="NormalWeb">
    <w:name w:val="Normal (Web)"/>
    <w:basedOn w:val="Normal"/>
    <w:uiPriority w:val="99"/>
    <w:unhideWhenUsed/>
    <w:rsid w:val="00272D09"/>
    <w:pPr>
      <w:spacing w:before="100" w:beforeAutospacing="1" w:after="100" w:afterAutospacing="1"/>
    </w:pPr>
    <w:rPr>
      <w:rFonts w:eastAsia="Times New Roman"/>
    </w:rPr>
  </w:style>
  <w:style w:type="paragraph" w:styleId="NoSpacing">
    <w:name w:val="No Spacing"/>
    <w:basedOn w:val="Normal"/>
    <w:uiPriority w:val="1"/>
    <w:qFormat/>
    <w:rsid w:val="00D57B7A"/>
    <w:pPr>
      <w:spacing w:after="0" w:line="240" w:lineRule="auto"/>
    </w:pPr>
  </w:style>
  <w:style w:type="character" w:styleId="UnresolvedMention">
    <w:name w:val="Unresolved Mention"/>
    <w:basedOn w:val="DefaultParagraphFont"/>
    <w:uiPriority w:val="99"/>
    <w:rsid w:val="00605C8E"/>
    <w:rPr>
      <w:color w:val="605E5C"/>
      <w:shd w:val="clear" w:color="auto" w:fill="E1DFDD"/>
    </w:rPr>
  </w:style>
  <w:style w:type="paragraph" w:customStyle="1" w:styleId="paragraph">
    <w:name w:val="paragraph"/>
    <w:basedOn w:val="Normal"/>
    <w:rsid w:val="00516178"/>
    <w:pPr>
      <w:spacing w:before="100" w:beforeAutospacing="1" w:after="100" w:afterAutospacing="1"/>
    </w:pPr>
    <w:rPr>
      <w:rFonts w:eastAsia="Times New Roman"/>
    </w:rPr>
  </w:style>
  <w:style w:type="character" w:customStyle="1" w:styleId="normaltextrun">
    <w:name w:val="normaltextrun"/>
    <w:basedOn w:val="DefaultParagraphFont"/>
    <w:rsid w:val="00516178"/>
  </w:style>
  <w:style w:type="character" w:customStyle="1" w:styleId="eop">
    <w:name w:val="eop"/>
    <w:basedOn w:val="DefaultParagraphFont"/>
    <w:rsid w:val="00516178"/>
  </w:style>
  <w:style w:type="character" w:customStyle="1" w:styleId="Heading1Char">
    <w:name w:val="Heading 1 Char"/>
    <w:basedOn w:val="DefaultParagraphFont"/>
    <w:link w:val="Heading1"/>
    <w:uiPriority w:val="9"/>
    <w:rsid w:val="00D57B7A"/>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D57B7A"/>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D57B7A"/>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D57B7A"/>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D57B7A"/>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D57B7A"/>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D57B7A"/>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D57B7A"/>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D57B7A"/>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D57B7A"/>
    <w:rPr>
      <w:b/>
      <w:bCs/>
      <w:color w:val="C45911" w:themeColor="accent2" w:themeShade="BF"/>
      <w:sz w:val="18"/>
      <w:szCs w:val="18"/>
    </w:rPr>
  </w:style>
  <w:style w:type="paragraph" w:styleId="Title">
    <w:name w:val="Title"/>
    <w:basedOn w:val="Normal"/>
    <w:next w:val="Normal"/>
    <w:link w:val="TitleChar"/>
    <w:uiPriority w:val="10"/>
    <w:qFormat/>
    <w:rsid w:val="00D57B7A"/>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D57B7A"/>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D57B7A"/>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D57B7A"/>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D57B7A"/>
    <w:rPr>
      <w:b/>
      <w:bCs/>
      <w:spacing w:val="0"/>
    </w:rPr>
  </w:style>
  <w:style w:type="character" w:styleId="Emphasis">
    <w:name w:val="Emphasis"/>
    <w:uiPriority w:val="20"/>
    <w:qFormat/>
    <w:rsid w:val="00D57B7A"/>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Quote">
    <w:name w:val="Quote"/>
    <w:basedOn w:val="Normal"/>
    <w:next w:val="Normal"/>
    <w:link w:val="QuoteChar"/>
    <w:uiPriority w:val="29"/>
    <w:qFormat/>
    <w:rsid w:val="00D57B7A"/>
    <w:rPr>
      <w:i w:val="0"/>
      <w:iCs w:val="0"/>
      <w:color w:val="C45911" w:themeColor="accent2" w:themeShade="BF"/>
    </w:rPr>
  </w:style>
  <w:style w:type="character" w:customStyle="1" w:styleId="QuoteChar">
    <w:name w:val="Quote Char"/>
    <w:basedOn w:val="DefaultParagraphFont"/>
    <w:link w:val="Quote"/>
    <w:uiPriority w:val="29"/>
    <w:rsid w:val="00D57B7A"/>
    <w:rPr>
      <w:color w:val="C45911" w:themeColor="accent2" w:themeShade="BF"/>
      <w:sz w:val="20"/>
      <w:szCs w:val="20"/>
    </w:rPr>
  </w:style>
  <w:style w:type="paragraph" w:styleId="IntenseQuote">
    <w:name w:val="Intense Quote"/>
    <w:basedOn w:val="Normal"/>
    <w:next w:val="Normal"/>
    <w:link w:val="IntenseQuoteChar"/>
    <w:uiPriority w:val="30"/>
    <w:qFormat/>
    <w:rsid w:val="00D57B7A"/>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D57B7A"/>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D57B7A"/>
    <w:rPr>
      <w:rFonts w:asciiTheme="majorHAnsi" w:eastAsiaTheme="majorEastAsia" w:hAnsiTheme="majorHAnsi" w:cstheme="majorBidi"/>
      <w:i/>
      <w:iCs/>
      <w:color w:val="ED7D31" w:themeColor="accent2"/>
    </w:rPr>
  </w:style>
  <w:style w:type="character" w:styleId="IntenseEmphasis">
    <w:name w:val="Intense Emphasis"/>
    <w:uiPriority w:val="21"/>
    <w:qFormat/>
    <w:rsid w:val="00D57B7A"/>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D57B7A"/>
    <w:rPr>
      <w:i/>
      <w:iCs/>
      <w:smallCaps/>
      <w:color w:val="ED7D31" w:themeColor="accent2"/>
      <w:u w:color="ED7D31" w:themeColor="accent2"/>
    </w:rPr>
  </w:style>
  <w:style w:type="character" w:styleId="IntenseReference">
    <w:name w:val="Intense Reference"/>
    <w:uiPriority w:val="32"/>
    <w:qFormat/>
    <w:rsid w:val="00D57B7A"/>
    <w:rPr>
      <w:b/>
      <w:bCs/>
      <w:i/>
      <w:iCs/>
      <w:smallCaps/>
      <w:color w:val="ED7D31" w:themeColor="accent2"/>
      <w:u w:color="ED7D31" w:themeColor="accent2"/>
    </w:rPr>
  </w:style>
  <w:style w:type="character" w:styleId="BookTitle">
    <w:name w:val="Book Title"/>
    <w:uiPriority w:val="33"/>
    <w:qFormat/>
    <w:rsid w:val="00D57B7A"/>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D57B7A"/>
    <w:pPr>
      <w:outlineLvl w:val="9"/>
    </w:pPr>
  </w:style>
  <w:style w:type="character" w:customStyle="1" w:styleId="apple-converted-space">
    <w:name w:val="apple-converted-space"/>
    <w:basedOn w:val="DefaultParagraphFont"/>
    <w:rsid w:val="004574F6"/>
  </w:style>
  <w:style w:type="paragraph" w:customStyle="1" w:styleId="SenderContactInfo">
    <w:name w:val="Sender Contact Info"/>
    <w:basedOn w:val="Normal"/>
    <w:uiPriority w:val="2"/>
    <w:qFormat/>
    <w:rsid w:val="004574F6"/>
    <w:pPr>
      <w:spacing w:after="920" w:line="360" w:lineRule="auto"/>
      <w:contextualSpacing/>
    </w:pPr>
    <w:rPr>
      <w:rFonts w:eastAsiaTheme="minorHAnsi"/>
      <w:i w:val="0"/>
      <w:iCs w:val="0"/>
      <w:color w:val="44546A" w:themeColor="text2"/>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93976">
      <w:bodyDiv w:val="1"/>
      <w:marLeft w:val="0"/>
      <w:marRight w:val="0"/>
      <w:marTop w:val="0"/>
      <w:marBottom w:val="0"/>
      <w:divBdr>
        <w:top w:val="none" w:sz="0" w:space="0" w:color="auto"/>
        <w:left w:val="none" w:sz="0" w:space="0" w:color="auto"/>
        <w:bottom w:val="none" w:sz="0" w:space="0" w:color="auto"/>
        <w:right w:val="none" w:sz="0" w:space="0" w:color="auto"/>
      </w:divBdr>
    </w:div>
    <w:div w:id="487523342">
      <w:bodyDiv w:val="1"/>
      <w:marLeft w:val="0"/>
      <w:marRight w:val="0"/>
      <w:marTop w:val="0"/>
      <w:marBottom w:val="0"/>
      <w:divBdr>
        <w:top w:val="none" w:sz="0" w:space="0" w:color="auto"/>
        <w:left w:val="none" w:sz="0" w:space="0" w:color="auto"/>
        <w:bottom w:val="none" w:sz="0" w:space="0" w:color="auto"/>
        <w:right w:val="none" w:sz="0" w:space="0" w:color="auto"/>
      </w:divBdr>
      <w:divsChild>
        <w:div w:id="598098496">
          <w:marLeft w:val="0"/>
          <w:marRight w:val="0"/>
          <w:marTop w:val="0"/>
          <w:marBottom w:val="0"/>
          <w:divBdr>
            <w:top w:val="none" w:sz="0" w:space="0" w:color="auto"/>
            <w:left w:val="none" w:sz="0" w:space="0" w:color="auto"/>
            <w:bottom w:val="none" w:sz="0" w:space="0" w:color="auto"/>
            <w:right w:val="none" w:sz="0" w:space="0" w:color="auto"/>
          </w:divBdr>
          <w:divsChild>
            <w:div w:id="1192650089">
              <w:marLeft w:val="0"/>
              <w:marRight w:val="0"/>
              <w:marTop w:val="0"/>
              <w:marBottom w:val="0"/>
              <w:divBdr>
                <w:top w:val="none" w:sz="0" w:space="0" w:color="auto"/>
                <w:left w:val="none" w:sz="0" w:space="0" w:color="auto"/>
                <w:bottom w:val="none" w:sz="0" w:space="0" w:color="auto"/>
                <w:right w:val="none" w:sz="0" w:space="0" w:color="auto"/>
              </w:divBdr>
              <w:divsChild>
                <w:div w:id="83533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03046">
      <w:bodyDiv w:val="1"/>
      <w:marLeft w:val="0"/>
      <w:marRight w:val="0"/>
      <w:marTop w:val="0"/>
      <w:marBottom w:val="0"/>
      <w:divBdr>
        <w:top w:val="none" w:sz="0" w:space="0" w:color="auto"/>
        <w:left w:val="none" w:sz="0" w:space="0" w:color="auto"/>
        <w:bottom w:val="none" w:sz="0" w:space="0" w:color="auto"/>
        <w:right w:val="none" w:sz="0" w:space="0" w:color="auto"/>
      </w:divBdr>
    </w:div>
    <w:div w:id="1180243222">
      <w:bodyDiv w:val="1"/>
      <w:marLeft w:val="0"/>
      <w:marRight w:val="0"/>
      <w:marTop w:val="0"/>
      <w:marBottom w:val="0"/>
      <w:divBdr>
        <w:top w:val="none" w:sz="0" w:space="0" w:color="auto"/>
        <w:left w:val="none" w:sz="0" w:space="0" w:color="auto"/>
        <w:bottom w:val="none" w:sz="0" w:space="0" w:color="auto"/>
        <w:right w:val="none" w:sz="0" w:space="0" w:color="auto"/>
      </w:divBdr>
    </w:div>
    <w:div w:id="1233539303">
      <w:bodyDiv w:val="1"/>
      <w:marLeft w:val="0"/>
      <w:marRight w:val="0"/>
      <w:marTop w:val="0"/>
      <w:marBottom w:val="0"/>
      <w:divBdr>
        <w:top w:val="none" w:sz="0" w:space="0" w:color="auto"/>
        <w:left w:val="none" w:sz="0" w:space="0" w:color="auto"/>
        <w:bottom w:val="none" w:sz="0" w:space="0" w:color="auto"/>
        <w:right w:val="none" w:sz="0" w:space="0" w:color="auto"/>
      </w:divBdr>
    </w:div>
    <w:div w:id="1391347701">
      <w:bodyDiv w:val="1"/>
      <w:marLeft w:val="0"/>
      <w:marRight w:val="0"/>
      <w:marTop w:val="0"/>
      <w:marBottom w:val="0"/>
      <w:divBdr>
        <w:top w:val="none" w:sz="0" w:space="0" w:color="auto"/>
        <w:left w:val="none" w:sz="0" w:space="0" w:color="auto"/>
        <w:bottom w:val="none" w:sz="0" w:space="0" w:color="auto"/>
        <w:right w:val="none" w:sz="0" w:space="0" w:color="auto"/>
      </w:divBdr>
    </w:div>
    <w:div w:id="1890804379">
      <w:bodyDiv w:val="1"/>
      <w:marLeft w:val="0"/>
      <w:marRight w:val="0"/>
      <w:marTop w:val="0"/>
      <w:marBottom w:val="0"/>
      <w:divBdr>
        <w:top w:val="none" w:sz="0" w:space="0" w:color="auto"/>
        <w:left w:val="none" w:sz="0" w:space="0" w:color="auto"/>
        <w:bottom w:val="none" w:sz="0" w:space="0" w:color="auto"/>
        <w:right w:val="none" w:sz="0" w:space="0" w:color="auto"/>
      </w:divBdr>
      <w:divsChild>
        <w:div w:id="1838761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653157">
              <w:marLeft w:val="0"/>
              <w:marRight w:val="0"/>
              <w:marTop w:val="0"/>
              <w:marBottom w:val="0"/>
              <w:divBdr>
                <w:top w:val="none" w:sz="0" w:space="0" w:color="auto"/>
                <w:left w:val="none" w:sz="0" w:space="0" w:color="auto"/>
                <w:bottom w:val="none" w:sz="0" w:space="0" w:color="auto"/>
                <w:right w:val="none" w:sz="0" w:space="0" w:color="auto"/>
              </w:divBdr>
              <w:divsChild>
                <w:div w:id="8590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94645">
      <w:bodyDiv w:val="1"/>
      <w:marLeft w:val="0"/>
      <w:marRight w:val="0"/>
      <w:marTop w:val="0"/>
      <w:marBottom w:val="0"/>
      <w:divBdr>
        <w:top w:val="none" w:sz="0" w:space="0" w:color="auto"/>
        <w:left w:val="none" w:sz="0" w:space="0" w:color="auto"/>
        <w:bottom w:val="none" w:sz="0" w:space="0" w:color="auto"/>
        <w:right w:val="none" w:sz="0" w:space="0" w:color="auto"/>
      </w:divBdr>
      <w:divsChild>
        <w:div w:id="801313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17022">
              <w:marLeft w:val="0"/>
              <w:marRight w:val="0"/>
              <w:marTop w:val="0"/>
              <w:marBottom w:val="0"/>
              <w:divBdr>
                <w:top w:val="none" w:sz="0" w:space="0" w:color="auto"/>
                <w:left w:val="none" w:sz="0" w:space="0" w:color="auto"/>
                <w:bottom w:val="none" w:sz="0" w:space="0" w:color="auto"/>
                <w:right w:val="none" w:sz="0" w:space="0" w:color="auto"/>
              </w:divBdr>
              <w:divsChild>
                <w:div w:id="173909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26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ssaac.org/membership" TargetMode="External"/><Relationship Id="rId3" Type="http://schemas.openxmlformats.org/officeDocument/2006/relationships/settings" Target="settings.xml"/><Relationship Id="rId7" Type="http://schemas.openxmlformats.org/officeDocument/2006/relationships/hyperlink" Target="mailto:info@ussaa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Dejarnette, Kate</dc:creator>
  <cp:lastModifiedBy>Betsy Caporale</cp:lastModifiedBy>
  <cp:revision>2</cp:revision>
  <cp:lastPrinted>2024-01-16T19:02:00Z</cp:lastPrinted>
  <dcterms:created xsi:type="dcterms:W3CDTF">2025-06-18T00:11:00Z</dcterms:created>
  <dcterms:modified xsi:type="dcterms:W3CDTF">2025-06-18T00:11:00Z</dcterms:modified>
</cp:coreProperties>
</file>